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1E3" w:rsidRPr="000661E3" w:rsidRDefault="000661E3" w:rsidP="000661E3">
      <w:pPr>
        <w:spacing w:after="0" w:line="240" w:lineRule="auto"/>
        <w:jc w:val="center"/>
        <w:rPr>
          <w:rFonts w:ascii="Times New Roman" w:eastAsia="Times New Roman" w:hAnsi="Times New Roman" w:cs="Times New Roman"/>
          <w:color w:val="000080"/>
          <w:lang w:eastAsia="ru-RU"/>
        </w:rPr>
      </w:pPr>
      <w:r w:rsidRPr="008C736F">
        <w:rPr>
          <w:rFonts w:ascii="Times New Roman" w:eastAsia="Times New Roman" w:hAnsi="Times New Roman" w:cs="Times New Roman"/>
          <w:b/>
          <w:bCs/>
          <w:color w:val="000080"/>
          <w:lang w:eastAsia="ru-RU"/>
        </w:rPr>
        <w:t>Развитие ребенка в 7 месяцев</w:t>
      </w:r>
      <w:r w:rsidRPr="000661E3">
        <w:rPr>
          <w:rFonts w:ascii="Times New Roman" w:eastAsia="Times New Roman" w:hAnsi="Times New Roman" w:cs="Times New Roman"/>
          <w:color w:val="000080"/>
          <w:lang w:eastAsia="ru-RU"/>
        </w:rPr>
        <w:br/>
      </w:r>
      <w:r w:rsidRPr="000661E3">
        <w:rPr>
          <w:rFonts w:ascii="Times New Roman" w:eastAsia="Times New Roman" w:hAnsi="Times New Roman" w:cs="Times New Roman"/>
          <w:color w:val="000080"/>
          <w:lang w:eastAsia="ru-RU"/>
        </w:rPr>
        <w:br/>
      </w:r>
      <w:r w:rsidRPr="000661E3">
        <w:rPr>
          <w:rFonts w:ascii="Times New Roman" w:eastAsia="Times New Roman" w:hAnsi="Times New Roman" w:cs="Times New Roman"/>
          <w:b/>
          <w:bCs/>
          <w:color w:val="000080"/>
          <w:lang w:eastAsia="ru-RU"/>
        </w:rPr>
        <w:t>Общая подвижность</w:t>
      </w:r>
    </w:p>
    <w:p w:rsidR="000661E3" w:rsidRPr="000661E3" w:rsidRDefault="000661E3" w:rsidP="000661E3">
      <w:pPr>
        <w:spacing w:after="240" w:line="240" w:lineRule="auto"/>
        <w:rPr>
          <w:rFonts w:ascii="Times New Roman" w:eastAsia="Times New Roman" w:hAnsi="Times New Roman" w:cs="Times New Roman"/>
          <w:color w:val="000080"/>
          <w:lang w:eastAsia="ru-RU"/>
        </w:rPr>
      </w:pPr>
      <w:r w:rsidRPr="000661E3">
        <w:rPr>
          <w:rFonts w:ascii="Times New Roman" w:eastAsia="Times New Roman" w:hAnsi="Times New Roman" w:cs="Times New Roman"/>
          <w:b/>
          <w:bCs/>
          <w:color w:val="000080"/>
          <w:lang w:eastAsia="ru-RU"/>
        </w:rPr>
        <w:t>1. Лежа на спине.</w:t>
      </w:r>
      <w:r w:rsidRPr="000661E3">
        <w:rPr>
          <w:rFonts w:ascii="Times New Roman" w:eastAsia="Times New Roman" w:hAnsi="Times New Roman" w:cs="Times New Roman"/>
          <w:color w:val="000080"/>
          <w:lang w:eastAsia="ru-RU"/>
        </w:rPr>
        <w:t xml:space="preserve"> При укладывании на горизонтальную поверхность малыш немедленно поворачивается на один или на другой бок. Многим легко удается поворачиваться на живот. Ребенок может протягивать обе руки и поднимать голову, чтобы показать желание быть поднятым: если его берут на руки, он подтягивается почти самостоятельно вверх. У него уже не наблюдается преобладание какой-нибудь доминантной флексии или экстензии. </w:t>
      </w:r>
      <w:r w:rsidRPr="000661E3">
        <w:rPr>
          <w:rFonts w:ascii="Times New Roman" w:eastAsia="Times New Roman" w:hAnsi="Times New Roman" w:cs="Times New Roman"/>
          <w:color w:val="000080"/>
          <w:lang w:eastAsia="ru-RU"/>
        </w:rPr>
        <w:br/>
      </w:r>
      <w:r w:rsidRPr="000661E3">
        <w:rPr>
          <w:rFonts w:ascii="Times New Roman" w:eastAsia="Times New Roman" w:hAnsi="Times New Roman" w:cs="Times New Roman"/>
          <w:color w:val="000080"/>
          <w:lang w:eastAsia="ru-RU"/>
        </w:rPr>
        <w:br/>
      </w:r>
      <w:r w:rsidRPr="000661E3">
        <w:rPr>
          <w:rFonts w:ascii="Times New Roman" w:eastAsia="Times New Roman" w:hAnsi="Times New Roman" w:cs="Times New Roman"/>
          <w:b/>
          <w:bCs/>
          <w:color w:val="000080"/>
          <w:lang w:eastAsia="ru-RU"/>
        </w:rPr>
        <w:t>2. Лежа на животе.</w:t>
      </w:r>
      <w:r w:rsidRPr="000661E3">
        <w:rPr>
          <w:rFonts w:ascii="Times New Roman" w:eastAsia="Times New Roman" w:hAnsi="Times New Roman" w:cs="Times New Roman"/>
          <w:color w:val="000080"/>
          <w:lang w:eastAsia="ru-RU"/>
        </w:rPr>
        <w:t xml:space="preserve"> Малыш приподнимает голову, переносит свой центр тяжести и сгибает нижние конечности под живот с намерением подняться, но падает обратно. Он постоянно повторяет эти новоприобретенные движения. В этом положении ребенок вращается вокруг оси, двигается назад, когда хочет продвинуться вперед. Протягивает руку, чтобы схватить какой-нибудь предмет. Временами он вытягивает обе ладони при вытянутом локтевом суставе. Положение симметричное. Таз прилегает к плоскости кроватки, нижние конечности расставлены и слегка согнуты. </w:t>
      </w:r>
      <w:r w:rsidRPr="000661E3">
        <w:rPr>
          <w:rFonts w:ascii="Times New Roman" w:eastAsia="Times New Roman" w:hAnsi="Times New Roman" w:cs="Times New Roman"/>
          <w:color w:val="000080"/>
          <w:lang w:eastAsia="ru-RU"/>
        </w:rPr>
        <w:br/>
      </w:r>
      <w:r w:rsidRPr="000661E3">
        <w:rPr>
          <w:rFonts w:ascii="Times New Roman" w:eastAsia="Times New Roman" w:hAnsi="Times New Roman" w:cs="Times New Roman"/>
          <w:color w:val="000080"/>
          <w:lang w:eastAsia="ru-RU"/>
        </w:rPr>
        <w:br/>
      </w:r>
      <w:r w:rsidRPr="000661E3">
        <w:rPr>
          <w:rFonts w:ascii="Times New Roman" w:eastAsia="Times New Roman" w:hAnsi="Times New Roman" w:cs="Times New Roman"/>
          <w:b/>
          <w:bCs/>
          <w:color w:val="000080"/>
          <w:lang w:eastAsia="ru-RU"/>
        </w:rPr>
        <w:t>3. Положение сидя.</w:t>
      </w:r>
      <w:r w:rsidRPr="000661E3">
        <w:rPr>
          <w:rFonts w:ascii="Times New Roman" w:eastAsia="Times New Roman" w:hAnsi="Times New Roman" w:cs="Times New Roman"/>
          <w:color w:val="000080"/>
          <w:lang w:eastAsia="ru-RU"/>
        </w:rPr>
        <w:t xml:space="preserve"> Если младенца поднимают при помощи подтягивания в сидячем положении, он сидит заметно стабильнее и способен опираться руками. </w:t>
      </w:r>
      <w:r w:rsidRPr="000661E3">
        <w:rPr>
          <w:rFonts w:ascii="Times New Roman" w:eastAsia="Times New Roman" w:hAnsi="Times New Roman" w:cs="Times New Roman"/>
          <w:color w:val="000080"/>
          <w:lang w:eastAsia="ru-RU"/>
        </w:rPr>
        <w:br/>
      </w:r>
      <w:r w:rsidRPr="000661E3">
        <w:rPr>
          <w:rFonts w:ascii="Times New Roman" w:eastAsia="Times New Roman" w:hAnsi="Times New Roman" w:cs="Times New Roman"/>
          <w:color w:val="000080"/>
          <w:lang w:eastAsia="ru-RU"/>
        </w:rPr>
        <w:br/>
      </w:r>
      <w:r w:rsidRPr="000661E3">
        <w:rPr>
          <w:rFonts w:ascii="Times New Roman" w:eastAsia="Times New Roman" w:hAnsi="Times New Roman" w:cs="Times New Roman"/>
          <w:b/>
          <w:bCs/>
          <w:color w:val="000080"/>
          <w:lang w:eastAsia="ru-RU"/>
        </w:rPr>
        <w:t>4. Ползание, вращение.</w:t>
      </w:r>
      <w:r w:rsidRPr="000661E3">
        <w:rPr>
          <w:rFonts w:ascii="Times New Roman" w:eastAsia="Times New Roman" w:hAnsi="Times New Roman" w:cs="Times New Roman"/>
          <w:color w:val="000080"/>
          <w:lang w:eastAsia="ru-RU"/>
        </w:rPr>
        <w:t xml:space="preserve"> Следует отметить, что в моторном развитии ребенка отмечают 4 стадии: "ползание", "на четвереньках", "на </w:t>
      </w:r>
      <w:proofErr w:type="gramStart"/>
      <w:r w:rsidRPr="000661E3">
        <w:rPr>
          <w:rFonts w:ascii="Times New Roman" w:eastAsia="Times New Roman" w:hAnsi="Times New Roman" w:cs="Times New Roman"/>
          <w:color w:val="000080"/>
          <w:lang w:eastAsia="ru-RU"/>
        </w:rPr>
        <w:t>карачках</w:t>
      </w:r>
      <w:proofErr w:type="gramEnd"/>
      <w:r w:rsidRPr="000661E3">
        <w:rPr>
          <w:rFonts w:ascii="Times New Roman" w:eastAsia="Times New Roman" w:hAnsi="Times New Roman" w:cs="Times New Roman"/>
          <w:color w:val="000080"/>
          <w:lang w:eastAsia="ru-RU"/>
        </w:rPr>
        <w:t>", "на ножках". В общем развитии надо следить и за другими моторными достижениями:</w:t>
      </w:r>
      <w:r w:rsidRPr="000661E3">
        <w:rPr>
          <w:rFonts w:ascii="Times New Roman" w:eastAsia="Times New Roman" w:hAnsi="Times New Roman" w:cs="Times New Roman"/>
          <w:color w:val="000080"/>
          <w:lang w:eastAsia="ru-RU"/>
        </w:rPr>
        <w:br/>
        <w:t>- поворачивание (на один бок, на живот, со спины на живот, с живота на спину),</w:t>
      </w:r>
      <w:r w:rsidRPr="000661E3">
        <w:rPr>
          <w:rFonts w:ascii="Times New Roman" w:eastAsia="Times New Roman" w:hAnsi="Times New Roman" w:cs="Times New Roman"/>
          <w:color w:val="000080"/>
          <w:lang w:eastAsia="ru-RU"/>
        </w:rPr>
        <w:br/>
        <w:t>- "вращение" вокруг оси, опираясь на одну или обе верхние конечности.</w:t>
      </w:r>
      <w:r w:rsidRPr="000661E3">
        <w:rPr>
          <w:rFonts w:ascii="Times New Roman" w:eastAsia="Times New Roman" w:hAnsi="Times New Roman" w:cs="Times New Roman"/>
          <w:color w:val="000080"/>
          <w:lang w:eastAsia="ru-RU"/>
        </w:rPr>
        <w:br/>
        <w:t>Часто во время попыток передвигаться некоторые дети опираются на вытянутые руки и приводят нижние конечности под живот. Это является попыткой перейти от стадии "на четвереньках" к стадии ползать на "</w:t>
      </w:r>
      <w:proofErr w:type="gramStart"/>
      <w:r w:rsidRPr="000661E3">
        <w:rPr>
          <w:rFonts w:ascii="Times New Roman" w:eastAsia="Times New Roman" w:hAnsi="Times New Roman" w:cs="Times New Roman"/>
          <w:color w:val="000080"/>
          <w:lang w:eastAsia="ru-RU"/>
        </w:rPr>
        <w:t>карачках</w:t>
      </w:r>
      <w:proofErr w:type="gramEnd"/>
      <w:r w:rsidRPr="000661E3">
        <w:rPr>
          <w:rFonts w:ascii="Times New Roman" w:eastAsia="Times New Roman" w:hAnsi="Times New Roman" w:cs="Times New Roman"/>
          <w:color w:val="000080"/>
          <w:lang w:eastAsia="ru-RU"/>
        </w:rPr>
        <w:t xml:space="preserve">". </w:t>
      </w:r>
    </w:p>
    <w:p w:rsidR="000661E3" w:rsidRPr="000661E3" w:rsidRDefault="000661E3" w:rsidP="008C736F">
      <w:pPr>
        <w:spacing w:after="0" w:line="240" w:lineRule="auto"/>
        <w:jc w:val="center"/>
        <w:rPr>
          <w:rFonts w:ascii="Times New Roman" w:eastAsia="Times New Roman" w:hAnsi="Times New Roman" w:cs="Times New Roman"/>
          <w:color w:val="000080"/>
          <w:lang w:eastAsia="ru-RU"/>
        </w:rPr>
      </w:pPr>
      <w:r w:rsidRPr="000661E3">
        <w:rPr>
          <w:rFonts w:ascii="Times New Roman" w:eastAsia="Times New Roman" w:hAnsi="Times New Roman" w:cs="Times New Roman"/>
          <w:b/>
          <w:bCs/>
          <w:color w:val="000080"/>
          <w:lang w:eastAsia="ru-RU"/>
        </w:rPr>
        <w:t>Тонкая подвижность</w:t>
      </w:r>
      <w:proofErr w:type="gramStart"/>
      <w:r w:rsidRPr="000661E3">
        <w:rPr>
          <w:rFonts w:ascii="Times New Roman" w:eastAsia="Times New Roman" w:hAnsi="Times New Roman" w:cs="Times New Roman"/>
          <w:color w:val="000080"/>
          <w:lang w:eastAsia="ru-RU"/>
        </w:rPr>
        <w:br/>
        <w:t>И</w:t>
      </w:r>
      <w:proofErr w:type="gramEnd"/>
      <w:r w:rsidRPr="000661E3">
        <w:rPr>
          <w:rFonts w:ascii="Times New Roman" w:eastAsia="Times New Roman" w:hAnsi="Times New Roman" w:cs="Times New Roman"/>
          <w:color w:val="000080"/>
          <w:lang w:eastAsia="ru-RU"/>
        </w:rPr>
        <w:t xml:space="preserve">з любого положения малыш пытается двигаться и устанавливать равновесие между туловищем и конечностями (часто безуспешно) с тем, чтобы схватить предметы, находящиеся в непосредственной близости. Он хватает крупные или мелкие предметы, но еще преобладает хватание ладонного типа, которые он выполняет более координированными движениями. Он протягивает руку, чтобы схватить предметы, находящиеся вне его радиуса действия. Глаза "желают" большего, нежели ребенок может выполнить с моторной точки зрения. Руки разжаты и пальцы готовы для тонкой деятельности. Схватывание предметов напоминает еще плоскогубцы. Схватив предмет, ребенок разглядывает его. Руки могут соединяться по средней линии. Ребенок играет руками и ногами. В этом возрасте ребенок учится различать приятные на ощупь поверхности и неприятные, т. е. развивается тактильное ощущение. </w:t>
      </w:r>
    </w:p>
    <w:p w:rsidR="008C736F" w:rsidRDefault="008C736F" w:rsidP="000661E3">
      <w:pPr>
        <w:spacing w:after="0" w:line="240" w:lineRule="auto"/>
        <w:jc w:val="center"/>
        <w:rPr>
          <w:rFonts w:ascii="Times New Roman" w:eastAsia="Times New Roman" w:hAnsi="Times New Roman" w:cs="Times New Roman"/>
          <w:b/>
          <w:bCs/>
          <w:color w:val="000080"/>
          <w:lang w:eastAsia="ru-RU"/>
        </w:rPr>
      </w:pPr>
    </w:p>
    <w:p w:rsidR="000661E3" w:rsidRPr="000661E3" w:rsidRDefault="000661E3" w:rsidP="000661E3">
      <w:pPr>
        <w:spacing w:after="0" w:line="240" w:lineRule="auto"/>
        <w:jc w:val="center"/>
        <w:rPr>
          <w:rFonts w:ascii="Times New Roman" w:eastAsia="Times New Roman" w:hAnsi="Times New Roman" w:cs="Times New Roman"/>
          <w:color w:val="000080"/>
          <w:lang w:eastAsia="ru-RU"/>
        </w:rPr>
      </w:pPr>
      <w:r w:rsidRPr="000661E3">
        <w:rPr>
          <w:rFonts w:ascii="Times New Roman" w:eastAsia="Times New Roman" w:hAnsi="Times New Roman" w:cs="Times New Roman"/>
          <w:b/>
          <w:bCs/>
          <w:color w:val="000080"/>
          <w:lang w:eastAsia="ru-RU"/>
        </w:rPr>
        <w:t>Речь</w:t>
      </w:r>
    </w:p>
    <w:p w:rsidR="000661E3" w:rsidRPr="000661E3" w:rsidRDefault="000661E3" w:rsidP="000661E3">
      <w:pPr>
        <w:spacing w:after="240" w:line="240" w:lineRule="auto"/>
        <w:rPr>
          <w:rFonts w:ascii="Times New Roman" w:eastAsia="Times New Roman" w:hAnsi="Times New Roman" w:cs="Times New Roman"/>
          <w:color w:val="000080"/>
          <w:lang w:eastAsia="ru-RU"/>
        </w:rPr>
      </w:pPr>
      <w:r w:rsidRPr="000661E3">
        <w:rPr>
          <w:rFonts w:ascii="Times New Roman" w:eastAsia="Times New Roman" w:hAnsi="Times New Roman" w:cs="Times New Roman"/>
          <w:color w:val="000080"/>
          <w:lang w:eastAsia="ru-RU"/>
        </w:rPr>
        <w:t xml:space="preserve">Ребенок произносит первые раздельные слоги: да-да, </w:t>
      </w:r>
      <w:proofErr w:type="spellStart"/>
      <w:proofErr w:type="gramStart"/>
      <w:r w:rsidRPr="000661E3">
        <w:rPr>
          <w:rFonts w:ascii="Times New Roman" w:eastAsia="Times New Roman" w:hAnsi="Times New Roman" w:cs="Times New Roman"/>
          <w:color w:val="000080"/>
          <w:lang w:eastAsia="ru-RU"/>
        </w:rPr>
        <w:t>та-та</w:t>
      </w:r>
      <w:proofErr w:type="spellEnd"/>
      <w:proofErr w:type="gramEnd"/>
      <w:r w:rsidRPr="000661E3">
        <w:rPr>
          <w:rFonts w:ascii="Times New Roman" w:eastAsia="Times New Roman" w:hAnsi="Times New Roman" w:cs="Times New Roman"/>
          <w:color w:val="000080"/>
          <w:lang w:eastAsia="ru-RU"/>
        </w:rPr>
        <w:t xml:space="preserve">, </w:t>
      </w:r>
      <w:proofErr w:type="spellStart"/>
      <w:r w:rsidRPr="000661E3">
        <w:rPr>
          <w:rFonts w:ascii="Times New Roman" w:eastAsia="Times New Roman" w:hAnsi="Times New Roman" w:cs="Times New Roman"/>
          <w:color w:val="000080"/>
          <w:lang w:eastAsia="ru-RU"/>
        </w:rPr>
        <w:t>па-па</w:t>
      </w:r>
      <w:proofErr w:type="spellEnd"/>
      <w:r w:rsidRPr="000661E3">
        <w:rPr>
          <w:rFonts w:ascii="Times New Roman" w:eastAsia="Times New Roman" w:hAnsi="Times New Roman" w:cs="Times New Roman"/>
          <w:color w:val="000080"/>
          <w:lang w:eastAsia="ru-RU"/>
        </w:rPr>
        <w:t xml:space="preserve">, </w:t>
      </w:r>
      <w:proofErr w:type="spellStart"/>
      <w:r w:rsidRPr="000661E3">
        <w:rPr>
          <w:rFonts w:ascii="Times New Roman" w:eastAsia="Times New Roman" w:hAnsi="Times New Roman" w:cs="Times New Roman"/>
          <w:color w:val="000080"/>
          <w:lang w:eastAsia="ru-RU"/>
        </w:rPr>
        <w:t>ма-ма</w:t>
      </w:r>
      <w:proofErr w:type="spellEnd"/>
      <w:r w:rsidRPr="000661E3">
        <w:rPr>
          <w:rFonts w:ascii="Times New Roman" w:eastAsia="Times New Roman" w:hAnsi="Times New Roman" w:cs="Times New Roman"/>
          <w:color w:val="000080"/>
          <w:lang w:eastAsia="ru-RU"/>
        </w:rPr>
        <w:t xml:space="preserve">. Он издает нюансированные звуки; имитирует, изменяет и повторяет звуки. Много и с удовольствием "рассказывает" на своем языке. </w:t>
      </w:r>
    </w:p>
    <w:p w:rsidR="000661E3" w:rsidRPr="000661E3" w:rsidRDefault="000661E3" w:rsidP="000661E3">
      <w:pPr>
        <w:spacing w:after="0" w:line="240" w:lineRule="auto"/>
        <w:jc w:val="center"/>
        <w:rPr>
          <w:rFonts w:ascii="Times New Roman" w:eastAsia="Times New Roman" w:hAnsi="Times New Roman" w:cs="Times New Roman"/>
          <w:color w:val="000080"/>
          <w:lang w:eastAsia="ru-RU"/>
        </w:rPr>
      </w:pPr>
      <w:r w:rsidRPr="000661E3">
        <w:rPr>
          <w:rFonts w:ascii="Times New Roman" w:eastAsia="Times New Roman" w:hAnsi="Times New Roman" w:cs="Times New Roman"/>
          <w:b/>
          <w:bCs/>
          <w:color w:val="000080"/>
          <w:lang w:eastAsia="ru-RU"/>
        </w:rPr>
        <w:t>Социальный контакт</w:t>
      </w:r>
    </w:p>
    <w:p w:rsidR="00716C1B" w:rsidRPr="008C736F" w:rsidRDefault="000661E3" w:rsidP="000661E3">
      <w:r w:rsidRPr="008C736F">
        <w:rPr>
          <w:rFonts w:ascii="Times New Roman" w:eastAsia="Times New Roman" w:hAnsi="Times New Roman" w:cs="Times New Roman"/>
          <w:color w:val="000080"/>
          <w:lang w:eastAsia="ru-RU"/>
        </w:rPr>
        <w:t xml:space="preserve">Взгляд начинает быть " доказательным". Это означает установление контакта с внешним миром посредством взгляда. Малыш радуется, когда узнает знакомых. Чужих людей рассматривает с недоверием. Он продолжает интересоваться и радоваться своему отображению в зеркале. Внимательно слушает и соответствующим образом реагирует на тон голоса. </w:t>
      </w:r>
      <w:r w:rsidRPr="008C736F">
        <w:rPr>
          <w:rFonts w:ascii="Times New Roman" w:eastAsia="Times New Roman" w:hAnsi="Times New Roman" w:cs="Times New Roman"/>
          <w:color w:val="000080"/>
          <w:lang w:eastAsia="ru-RU"/>
        </w:rPr>
        <w:br/>
      </w:r>
      <w:r w:rsidRPr="008C736F">
        <w:rPr>
          <w:rFonts w:ascii="Times New Roman" w:eastAsia="Times New Roman" w:hAnsi="Times New Roman" w:cs="Times New Roman"/>
          <w:color w:val="000080"/>
          <w:lang w:eastAsia="ru-RU"/>
        </w:rPr>
        <w:br/>
      </w:r>
      <w:r w:rsidRPr="008C736F">
        <w:rPr>
          <w:rFonts w:ascii="Times New Roman" w:eastAsia="Times New Roman" w:hAnsi="Times New Roman" w:cs="Times New Roman"/>
          <w:b/>
          <w:bCs/>
          <w:color w:val="000080"/>
          <w:lang w:eastAsia="ru-RU"/>
        </w:rPr>
        <w:t>Заключение.</w:t>
      </w:r>
      <w:r w:rsidR="008C736F">
        <w:rPr>
          <w:rFonts w:ascii="Times New Roman" w:eastAsia="Times New Roman" w:hAnsi="Times New Roman" w:cs="Times New Roman"/>
          <w:color w:val="000080"/>
          <w:lang w:eastAsia="ru-RU"/>
        </w:rPr>
        <w:br/>
      </w:r>
      <w:r w:rsidRPr="008C736F">
        <w:rPr>
          <w:rFonts w:ascii="Times New Roman" w:eastAsia="Times New Roman" w:hAnsi="Times New Roman" w:cs="Times New Roman"/>
          <w:color w:val="000080"/>
          <w:lang w:eastAsia="ru-RU"/>
        </w:rPr>
        <w:t xml:space="preserve">На 7-ом месяце продолжается процесс стабилизации и социализации малыша. Большинство детей уже хорошо сидят, но существуют еще такие, которые "шатаются", "качаются" или падают. Благодаря моторному прогрессу, ребенок обретает новые способности исследования окружающей среды. Контроль движений и положения головы становится хорошим. Ребенок все увереннее поворачивается с одного бока на другой. Некоторые уже хорошо передвигаться на четвереньках. Ребенок обладает полной способностью зрительных, осязательных и слуховых восприятий. </w:t>
      </w:r>
      <w:r w:rsidRPr="008C736F">
        <w:rPr>
          <w:rFonts w:ascii="Times New Roman" w:eastAsia="Times New Roman" w:hAnsi="Times New Roman" w:cs="Times New Roman"/>
          <w:color w:val="000080"/>
          <w:lang w:eastAsia="ru-RU"/>
        </w:rPr>
        <w:br/>
      </w:r>
      <w:r w:rsidRPr="008C736F">
        <w:rPr>
          <w:rFonts w:ascii="Times New Roman" w:eastAsia="Times New Roman" w:hAnsi="Times New Roman" w:cs="Times New Roman"/>
          <w:color w:val="000080"/>
          <w:lang w:eastAsia="ru-RU"/>
        </w:rPr>
        <w:br/>
      </w:r>
      <w:r w:rsidRPr="008C736F">
        <w:rPr>
          <w:rFonts w:ascii="Times New Roman" w:eastAsia="Times New Roman" w:hAnsi="Times New Roman" w:cs="Times New Roman"/>
          <w:color w:val="000080"/>
          <w:lang w:eastAsia="ru-RU"/>
        </w:rPr>
        <w:br/>
      </w:r>
      <w:r w:rsidRPr="008C736F">
        <w:rPr>
          <w:rFonts w:ascii="Times New Roman" w:eastAsia="Times New Roman" w:hAnsi="Times New Roman" w:cs="Times New Roman"/>
          <w:b/>
          <w:bCs/>
          <w:color w:val="000080"/>
          <w:lang w:eastAsia="ru-RU"/>
        </w:rPr>
        <w:lastRenderedPageBreak/>
        <w:t>Следует проконсультировать у специалистов малыша</w:t>
      </w:r>
      <w:r w:rsidRPr="008C736F">
        <w:rPr>
          <w:rFonts w:ascii="Times New Roman" w:eastAsia="Times New Roman" w:hAnsi="Times New Roman" w:cs="Times New Roman"/>
          <w:color w:val="000080"/>
          <w:lang w:eastAsia="ru-RU"/>
        </w:rPr>
        <w:t>, если он:</w:t>
      </w:r>
      <w:r w:rsidRPr="008C736F">
        <w:rPr>
          <w:rFonts w:ascii="Times New Roman" w:eastAsia="Times New Roman" w:hAnsi="Times New Roman" w:cs="Times New Roman"/>
          <w:color w:val="000080"/>
          <w:lang w:eastAsia="ru-RU"/>
        </w:rPr>
        <w:br/>
        <w:t>– к концу 7-го месяца при поддержке за руку не пытается сесть;</w:t>
      </w:r>
      <w:r w:rsidRPr="008C736F">
        <w:rPr>
          <w:rFonts w:ascii="Times New Roman" w:eastAsia="Times New Roman" w:hAnsi="Times New Roman" w:cs="Times New Roman"/>
          <w:color w:val="000080"/>
          <w:lang w:eastAsia="ru-RU"/>
        </w:rPr>
        <w:br/>
        <w:t>– к концу 7-го месяца не может стучать игрушкой по столу, кровати и т.д.;</w:t>
      </w:r>
      <w:r w:rsidRPr="008C736F">
        <w:rPr>
          <w:rFonts w:ascii="Times New Roman" w:eastAsia="Times New Roman" w:hAnsi="Times New Roman" w:cs="Times New Roman"/>
          <w:color w:val="000080"/>
          <w:lang w:eastAsia="ru-RU"/>
        </w:rPr>
        <w:br/>
        <w:t>– к концу 7-го месяца не пытается привлечь к себе внимание какими-либо звуками;</w:t>
      </w:r>
      <w:r w:rsidRPr="008C736F">
        <w:rPr>
          <w:rFonts w:ascii="Times New Roman" w:eastAsia="Times New Roman" w:hAnsi="Times New Roman" w:cs="Times New Roman"/>
          <w:color w:val="000080"/>
          <w:lang w:eastAsia="ru-RU"/>
        </w:rPr>
        <w:br/>
        <w:t>– к концу 7-го месяца не ласкается к матери или другому близкому человеку, не прижимается щечкой к лицу матери.</w:t>
      </w:r>
    </w:p>
    <w:sectPr w:rsidR="00716C1B" w:rsidRPr="008C736F" w:rsidSect="008C736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661E3"/>
    <w:rsid w:val="000661E3"/>
    <w:rsid w:val="00716C1B"/>
    <w:rsid w:val="008C73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C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av7">
    <w:name w:val="nav7"/>
    <w:basedOn w:val="a0"/>
    <w:rsid w:val="000661E3"/>
  </w:style>
</w:styles>
</file>

<file path=word/webSettings.xml><?xml version="1.0" encoding="utf-8"?>
<w:webSettings xmlns:r="http://schemas.openxmlformats.org/officeDocument/2006/relationships" xmlns:w="http://schemas.openxmlformats.org/wordprocessingml/2006/main">
  <w:divs>
    <w:div w:id="191727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610</Words>
  <Characters>3479</Characters>
  <Application>Microsoft Office Word</Application>
  <DocSecurity>0</DocSecurity>
  <Lines>28</Lines>
  <Paragraphs>8</Paragraphs>
  <ScaleCrop>false</ScaleCrop>
  <Company>Microsoft</Company>
  <LinksUpToDate>false</LinksUpToDate>
  <CharactersWithSpaces>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2010-10-19T17:36:00Z</cp:lastPrinted>
  <dcterms:created xsi:type="dcterms:W3CDTF">2010-10-19T17:34:00Z</dcterms:created>
  <dcterms:modified xsi:type="dcterms:W3CDTF">2010-10-19T17:36:00Z</dcterms:modified>
</cp:coreProperties>
</file>