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09" w:rsidRPr="00150709" w:rsidRDefault="00150709" w:rsidP="00150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>Развитие движений пальцев и кисти ребёнка  как один из методов развития речи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Развитие руки ребёнка от 2 месяцев до 1 года</w:t>
      </w:r>
    </w:p>
    <w:p w:rsidR="00150709" w:rsidRPr="00150709" w:rsidRDefault="00150709" w:rsidP="00150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50709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Истоки способностей и дарований детей</w:t>
      </w:r>
      <w:r w:rsidRPr="00150709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  <w:t>находятся на кончиках пальцев</w:t>
      </w:r>
      <w:r w:rsidRPr="00150709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br/>
        <w:t xml:space="preserve">В. А. Сухомлинский </w:t>
      </w:r>
    </w:p>
    <w:p w:rsidR="00150709" w:rsidRPr="00150709" w:rsidRDefault="00150709" w:rsidP="00150709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proofErr w:type="gramStart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>Движения пальцев и кистей ребёнка имеют особое, развивающие воздействие.</w:t>
      </w:r>
      <w:proofErr w:type="gramEnd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Влияние мануальных (ручных) воздействий на развитие мозга человека известно было ещё во 2 веке </w:t>
      </w:r>
      <w:proofErr w:type="gramStart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>до</w:t>
      </w:r>
      <w:proofErr w:type="gramEnd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н.э. </w:t>
      </w:r>
      <w:proofErr w:type="gramStart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>В</w:t>
      </w:r>
      <w:proofErr w:type="gramEnd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Китае специалисты утверждают, что игры с участием рук приводят в гармоничное отношение тело и разум, поддерживают мозговые системы в превосходном состоянии. В Китае распространены упражнения ладоней с каменными и металлическими шариками. В Японии широко используются упражнения для ладоней грецкими орехами. Исследования отечественных физиологов подтверждают связь руки с развитием мозга. Работы В. М. Бехтерева доказали влияние манипуляций рук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Они способны улучшить произношение звуков, а значит развить речь ребёнка. Исследования М. М. Кольцовой доказали, что каждый палец имеет представительство в коре больших полушарий мозга. Она отмечает, что есть все основания рассматривать кисть руки, как орган речи - такой же как артикуляционный аппарат. С этой точки зрения проекция кисти руки есть ещё одна речевая зона. Развитие тонких движений пальцев рук предшествует появлению артикуляции слогов. Благодаря развитию пальцев в мозгу формируется проекция "схемы человеческого тела", а речевые реакции находятся в прямой зависимости от тренированности пальцев.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Такую тренировку следует начинать с самого раннего возраста, т, </w:t>
      </w:r>
      <w:proofErr w:type="gramStart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>к</w:t>
      </w:r>
      <w:proofErr w:type="gramEnd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. </w:t>
      </w:r>
      <w:proofErr w:type="gramStart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>у</w:t>
      </w:r>
      <w:proofErr w:type="gramEnd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грудного ребёнка в самом начальном периоде жизни моторика является первым и единственным аспектом развития, который доступен объективному наблюдению. Нормальное развитие моторики свидетельствует о нормальном развитии ребёнка.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Специалисты из института им. Г. И. </w:t>
      </w:r>
      <w:proofErr w:type="spellStart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>Турнера</w:t>
      </w:r>
      <w:proofErr w:type="spellEnd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рекомендуют начинать работу по развитию моторки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 2 месяцев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. В этом возрасте они рекомендуют следующие упражнения: </w:t>
      </w:r>
    </w:p>
    <w:p w:rsidR="00150709" w:rsidRPr="00150709" w:rsidRDefault="00150709" w:rsidP="00150709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потягивать пальчики малыша, как будто хотите их вытащить; движения должны быть очень легкими и нежными; </w:t>
      </w:r>
    </w:p>
    <w:p w:rsidR="00150709" w:rsidRPr="00150709" w:rsidRDefault="00150709" w:rsidP="00150709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осуществлять круговые движения каждым пальчиком в отдельности, сначала в одну, а потом в другую сторону.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Также очень хорошо использовать мини-тренажёры. В качестве таких тренажёров можно использовать "мохнатые" шарики из латекса (они продаются в зоомагазинах). До трех месяцев маленькие шарики диаметром 3-4 см вкладывайте в ладони ребёнка. Когда ребёнок засыпает, сжимая эти шарики, то его руки сохраняют правильную форму.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В 4-5 месяцев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для массажа </w:t>
      </w:r>
      <w:proofErr w:type="spellStart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>используемь</w:t>
      </w:r>
      <w:proofErr w:type="spellEnd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крупные шарики. Изменяется и массаж: держа руки ребёнка в своих руках, надо зажать мячик между его ладоней и покрутить.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В 5-6 месяцев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для укрепления мышц ладоней хорошо использовать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упражнение "Причёсывание"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: руки малыша по очереди поднимаем вверх и плавно ими двигаем вдоль головы вперёд и назад. При выполнении этого упражнения работают мышцы плечевого пояса, ладоней, пальцев. В этом же возрасте переходим </w:t>
      </w:r>
      <w:proofErr w:type="gramStart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>к</w:t>
      </w:r>
      <w:proofErr w:type="gramEnd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массажу кисти рук, массируя каждый палец, каждую его фалангу. Проводим разминание ежедневно в течение 2-3 минут.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В 6-7 месяцев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к ранее выполняемым упражнениям добавляем прокатывание грецкого ореха по ладони ребёнка (круговые движения) в течение 3-4 минут.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В 8-10 месяцев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начинаем проводить активные упражнения для пальцев рук, вовлекая в движение больше пальцев, проводим упражнения с хорошей амплитудой. Хорошо тренируют движения пальцев рук всем известные упражнения, созданные талантом нашей народной педагогики: "Ладушки", "Сорока - белобока", "Коза рогатая".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В этом возрасте рекомендую использовать при проведении упражнений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игрушки-пищалки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. </w:t>
      </w:r>
    </w:p>
    <w:p w:rsidR="00150709" w:rsidRPr="00150709" w:rsidRDefault="00150709" w:rsidP="001507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Упражнение "Утёнок"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Ребёнку дать игрушку-пищалку. При проговаривании взрослым текста ребёнок сжимает и разжимает зажатую в руке игрушку утёнка. </w:t>
      </w:r>
    </w:p>
    <w:p w:rsidR="00150709" w:rsidRPr="00150709" w:rsidRDefault="00150709" w:rsidP="001507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Ты, утёнок, не пищи, </w:t>
      </w:r>
    </w:p>
    <w:p w:rsidR="00150709" w:rsidRPr="00150709" w:rsidRDefault="00150709" w:rsidP="001507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lastRenderedPageBreak/>
        <w:t>Лучше маму поищи.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  <w:t>Для этого упражнения можно использовать и другие игрушки (котенка, цыплёнка), изменяя те</w:t>
      </w:r>
      <w:proofErr w:type="gramStart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>кст ст</w:t>
      </w:r>
      <w:proofErr w:type="gramEnd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ихотворения.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Упражнение "Киска"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Ребёнок сначала одной рукой, а затем другой делает расслабляющие движения, имитирующие поглаживающие движения. </w:t>
      </w:r>
    </w:p>
    <w:p w:rsidR="00150709" w:rsidRPr="00150709" w:rsidRDefault="00150709" w:rsidP="001507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Киска, кисонька, </w:t>
      </w:r>
      <w:proofErr w:type="spellStart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>кисуля</w:t>
      </w:r>
      <w:proofErr w:type="spellEnd"/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! - </w:t>
      </w:r>
    </w:p>
    <w:p w:rsidR="00150709" w:rsidRPr="00150709" w:rsidRDefault="00150709" w:rsidP="001507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Позвала котенка ... (имя вашего ребёнка) </w:t>
      </w:r>
    </w:p>
    <w:p w:rsidR="00150709" w:rsidRPr="00150709" w:rsidRDefault="00150709" w:rsidP="001507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Не спеши домой, постой! - </w:t>
      </w:r>
    </w:p>
    <w:p w:rsidR="00150709" w:rsidRPr="00150709" w:rsidRDefault="00150709" w:rsidP="001507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И погладила рукой.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В 10-12 месяцев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предлагайте ребёнку разбирать и собирать пирамиду без учета размера колец. В этом возрасте начинайте учить ребёнка держать ложку, чашку, карандаш. Начинайте учить рисовать "каракули". </w:t>
      </w:r>
    </w:p>
    <w:p w:rsidR="00150709" w:rsidRPr="00150709" w:rsidRDefault="00150709" w:rsidP="0015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Основные этапы развития моторных навыков руки</w:t>
      </w:r>
    </w:p>
    <w:p w:rsidR="00150709" w:rsidRPr="00150709" w:rsidRDefault="00150709" w:rsidP="00150709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8-12 месяцев: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берёт мелкий предмет 2 пальцами (кончик большого и указательного пальцев) - точный "пинцетный захват".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8-13 месяцев: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разъединяет предметы под контролем зрения.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10-12 месяцев: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одной рукой держит игрушку, а другой играет с ней.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10-13 месяцев: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повторяет за взрослыми действия с предметами (толкает игрушечную машинку, подносит телефонную трубку к уху).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11-14 месяцев: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пытается рисовать "каракули".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12-18 месяцев: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переворачивает все сразу страницы книги; хорошо держит карандаш, умеет держать чашку, ложку, разворачивать завёрнутый в бумагу предмет.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13-18 месяцев: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ставит кубик на кубик.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14-16 месяцев: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умеет соединять предметы, откручивать маленькие винтовые крышки под контролем зрения.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15-18 месяцев: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собирает пирамидку без учёта колец.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17-20 месяцев: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ставит 3 кубика друг на друга. Переворачивает страницы книги по одной.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17-24 месяца: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схватывает движущийся предмет.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18-24 месяца: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опускает мелкий предмет в маленькое отверстие, разрывает бумагу.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20-24 месяца: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пытается остановить катящийся мяч; нанизывает на шнур большие бусины. </w:t>
      </w:r>
    </w:p>
    <w:p w:rsidR="00150709" w:rsidRPr="00150709" w:rsidRDefault="00150709" w:rsidP="00150709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21-22 месяца: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переливает жидкость из одной емкости в другую. </w:t>
      </w:r>
    </w:p>
    <w:p w:rsidR="00716C1B" w:rsidRPr="00150709" w:rsidRDefault="00150709" w:rsidP="00150709">
      <w:r w:rsidRPr="00150709">
        <w:rPr>
          <w:rFonts w:ascii="Times New Roman" w:eastAsia="Times New Roman" w:hAnsi="Symbol" w:cs="Times New Roman"/>
          <w:color w:val="000080"/>
          <w:lang w:eastAsia="ru-RU"/>
        </w:rPr>
        <w:t>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 </w:t>
      </w:r>
      <w:r w:rsidRPr="00150709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22-24 месяца: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ставит 4-6 кубиков друг на друга. </w:t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150709">
        <w:rPr>
          <w:rFonts w:ascii="Times New Roman" w:eastAsia="Times New Roman" w:hAnsi="Times New Roman" w:cs="Times New Roman"/>
          <w:color w:val="000080"/>
          <w:lang w:eastAsia="ru-RU"/>
        </w:rPr>
        <w:br/>
        <w:t>Уважаемые родители! Обнаружив у ребёнка отставание в моторном развитии, не огорчайтесь и не отчаивайтесь. Займитесь пальчиковой гимнастикой. Упражнения, предлагаемые мной в следующих статьях, помогут вам в этом.</w:t>
      </w:r>
    </w:p>
    <w:sectPr w:rsidR="00716C1B" w:rsidRPr="00150709" w:rsidSect="00150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709"/>
    <w:rsid w:val="00150709"/>
    <w:rsid w:val="0071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7">
    <w:name w:val="nav7"/>
    <w:basedOn w:val="a"/>
    <w:rsid w:val="0015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903</Words>
  <Characters>5150</Characters>
  <Application>Microsoft Office Word</Application>
  <DocSecurity>0</DocSecurity>
  <Lines>42</Lines>
  <Paragraphs>12</Paragraphs>
  <ScaleCrop>false</ScaleCrop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2010-10-19T17:15:00Z</cp:lastPrinted>
  <dcterms:created xsi:type="dcterms:W3CDTF">2010-10-19T17:14:00Z</dcterms:created>
  <dcterms:modified xsi:type="dcterms:W3CDTF">2010-10-19T17:16:00Z</dcterms:modified>
</cp:coreProperties>
</file>