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84" w:rsidRPr="00271F84" w:rsidRDefault="00271F84" w:rsidP="00271F84">
      <w:pPr>
        <w:spacing w:after="0" w:line="240" w:lineRule="auto"/>
        <w:jc w:val="center"/>
        <w:rPr>
          <w:rFonts w:ascii="Times New Roman" w:eastAsia="Times New Roman" w:hAnsi="Times New Roman" w:cs="Times New Roman"/>
          <w:sz w:val="24"/>
          <w:szCs w:val="24"/>
          <w:lang w:eastAsia="ru-RU"/>
        </w:rPr>
      </w:pPr>
      <w:r w:rsidRPr="00271F84">
        <w:rPr>
          <w:rFonts w:ascii="Times New Roman" w:eastAsia="Times New Roman" w:hAnsi="Times New Roman" w:cs="Times New Roman"/>
          <w:b/>
          <w:bCs/>
          <w:color w:val="000080"/>
          <w:sz w:val="24"/>
          <w:szCs w:val="24"/>
          <w:lang w:eastAsia="ru-RU"/>
        </w:rPr>
        <w:t>Психомоторное развитие ребенка</w:t>
      </w:r>
      <w:r>
        <w:rPr>
          <w:rFonts w:ascii="Times New Roman" w:eastAsia="Times New Roman" w:hAnsi="Times New Roman" w:cs="Times New Roman"/>
          <w:b/>
          <w:bCs/>
          <w:color w:val="000080"/>
          <w:sz w:val="24"/>
          <w:szCs w:val="24"/>
          <w:lang w:eastAsia="ru-RU"/>
        </w:rPr>
        <w:t xml:space="preserve"> в утробе</w:t>
      </w:r>
    </w:p>
    <w:p w:rsidR="00271F84" w:rsidRPr="00271F84" w:rsidRDefault="00271F84" w:rsidP="00271F84">
      <w:pPr>
        <w:spacing w:after="240" w:line="240" w:lineRule="auto"/>
        <w:rPr>
          <w:rFonts w:ascii="Times New Roman" w:eastAsia="Times New Roman" w:hAnsi="Times New Roman" w:cs="Times New Roman"/>
          <w:sz w:val="20"/>
          <w:szCs w:val="20"/>
          <w:lang w:eastAsia="ru-RU"/>
        </w:rPr>
      </w:pPr>
      <w:r w:rsidRPr="00271F84">
        <w:rPr>
          <w:rFonts w:ascii="Times New Roman" w:eastAsia="Times New Roman" w:hAnsi="Times New Roman" w:cs="Times New Roman"/>
          <w:color w:val="000080"/>
          <w:sz w:val="20"/>
          <w:szCs w:val="20"/>
          <w:lang w:eastAsia="ru-RU"/>
        </w:rPr>
        <w:br/>
        <w:t>Начать разговор мне хотелось бы не с момента рождения, а с момента развития плода, т. к. это самый важный момент в развитии ребёнка.</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Самые современные исследования показали, что, начиная с 4-го месяца беременности, человеческий плод обладает сознанием. Он “знает”, что делается вокруг, чувствует, слышит и по-своему всё понимает. Когда ему что-то не нравится, он ворочается, бьётся ногами. Американские специалисты после многолетних исследований подготовили информацию о “сознании” человеческого плода четвертого месяца беременности, предлагаю эти данные вашему вниманию.</w:t>
      </w:r>
    </w:p>
    <w:p w:rsidR="00271F84" w:rsidRPr="00271F84" w:rsidRDefault="00271F84" w:rsidP="00271F84">
      <w:pPr>
        <w:numPr>
          <w:ilvl w:val="0"/>
          <w:numId w:val="1"/>
        </w:numPr>
        <w:spacing w:before="100" w:beforeAutospacing="1" w:after="240" w:line="240" w:lineRule="auto"/>
        <w:rPr>
          <w:rFonts w:ascii="Times New Roman" w:eastAsia="Times New Roman" w:hAnsi="Times New Roman" w:cs="Times New Roman"/>
          <w:color w:val="000080"/>
          <w:sz w:val="20"/>
          <w:szCs w:val="20"/>
          <w:lang w:eastAsia="ru-RU"/>
        </w:rPr>
      </w:pPr>
      <w:r w:rsidRPr="00271F84">
        <w:rPr>
          <w:rFonts w:ascii="Times New Roman" w:eastAsia="Times New Roman" w:hAnsi="Times New Roman" w:cs="Times New Roman"/>
          <w:color w:val="000080"/>
          <w:sz w:val="20"/>
          <w:szCs w:val="20"/>
          <w:lang w:eastAsia="ru-RU"/>
        </w:rPr>
        <w:t>Плод обладает чувством вкуса и, как все дети, любит сладкое. Введение, например, глюкозы в плодные воды ускоряет его глотательные движения, а впрыскивание йода, наоборот, замедляет их, причем личико плода кривится от отвращения.</w:t>
      </w:r>
    </w:p>
    <w:p w:rsidR="00271F84" w:rsidRPr="00271F84" w:rsidRDefault="00271F84" w:rsidP="00271F84">
      <w:pPr>
        <w:numPr>
          <w:ilvl w:val="0"/>
          <w:numId w:val="1"/>
        </w:numPr>
        <w:spacing w:before="100" w:beforeAutospacing="1" w:after="240" w:line="240" w:lineRule="auto"/>
        <w:rPr>
          <w:rFonts w:ascii="Times New Roman" w:eastAsia="Times New Roman" w:hAnsi="Times New Roman" w:cs="Times New Roman"/>
          <w:color w:val="000080"/>
          <w:sz w:val="20"/>
          <w:szCs w:val="20"/>
          <w:lang w:eastAsia="ru-RU"/>
        </w:rPr>
      </w:pPr>
      <w:r w:rsidRPr="00271F84">
        <w:rPr>
          <w:rFonts w:ascii="Times New Roman" w:eastAsia="Times New Roman" w:hAnsi="Times New Roman" w:cs="Times New Roman"/>
          <w:color w:val="000080"/>
          <w:sz w:val="20"/>
          <w:szCs w:val="20"/>
          <w:lang w:eastAsia="ru-RU"/>
        </w:rPr>
        <w:t>Плод реагирует на раздражители извне. Например, прикосновение к губам вызывает у него сосательные движения.</w:t>
      </w:r>
    </w:p>
    <w:p w:rsidR="00271F84" w:rsidRPr="00271F84" w:rsidRDefault="00271F84" w:rsidP="00271F84">
      <w:pPr>
        <w:numPr>
          <w:ilvl w:val="0"/>
          <w:numId w:val="1"/>
        </w:numPr>
        <w:spacing w:before="100" w:beforeAutospacing="1" w:after="240" w:line="240" w:lineRule="auto"/>
        <w:rPr>
          <w:rFonts w:ascii="Times New Roman" w:eastAsia="Times New Roman" w:hAnsi="Times New Roman" w:cs="Times New Roman"/>
          <w:color w:val="000080"/>
          <w:sz w:val="20"/>
          <w:szCs w:val="20"/>
          <w:lang w:eastAsia="ru-RU"/>
        </w:rPr>
      </w:pPr>
      <w:r w:rsidRPr="00271F84">
        <w:rPr>
          <w:rFonts w:ascii="Times New Roman" w:eastAsia="Times New Roman" w:hAnsi="Times New Roman" w:cs="Times New Roman"/>
          <w:color w:val="000080"/>
          <w:sz w:val="20"/>
          <w:szCs w:val="20"/>
          <w:lang w:eastAsia="ru-RU"/>
        </w:rPr>
        <w:t>5 месячный плод двигает головкой, если её погладить рукой, поливание живота матери холодной водой вызывает в нем гнев, и он бьет ножками.</w:t>
      </w:r>
    </w:p>
    <w:p w:rsidR="00271F84" w:rsidRPr="00271F84" w:rsidRDefault="00271F84" w:rsidP="00271F84">
      <w:pPr>
        <w:numPr>
          <w:ilvl w:val="0"/>
          <w:numId w:val="1"/>
        </w:numPr>
        <w:spacing w:before="100" w:beforeAutospacing="1" w:after="240" w:line="240" w:lineRule="auto"/>
        <w:rPr>
          <w:rFonts w:ascii="Times New Roman" w:eastAsia="Times New Roman" w:hAnsi="Times New Roman" w:cs="Times New Roman"/>
          <w:color w:val="000080"/>
          <w:sz w:val="20"/>
          <w:szCs w:val="20"/>
          <w:lang w:eastAsia="ru-RU"/>
        </w:rPr>
      </w:pPr>
      <w:r w:rsidRPr="00271F84">
        <w:rPr>
          <w:rFonts w:ascii="Times New Roman" w:eastAsia="Times New Roman" w:hAnsi="Times New Roman" w:cs="Times New Roman"/>
          <w:color w:val="000080"/>
          <w:sz w:val="20"/>
          <w:szCs w:val="20"/>
          <w:lang w:eastAsia="ru-RU"/>
        </w:rPr>
        <w:t xml:space="preserve">Плод дублирует </w:t>
      </w:r>
      <w:proofErr w:type="gramStart"/>
      <w:r w:rsidRPr="00271F84">
        <w:rPr>
          <w:rFonts w:ascii="Times New Roman" w:eastAsia="Times New Roman" w:hAnsi="Times New Roman" w:cs="Times New Roman"/>
          <w:color w:val="000080"/>
          <w:sz w:val="20"/>
          <w:szCs w:val="20"/>
          <w:lang w:eastAsia="ru-RU"/>
        </w:rPr>
        <w:t>действия</w:t>
      </w:r>
      <w:proofErr w:type="gramEnd"/>
      <w:r w:rsidRPr="00271F84">
        <w:rPr>
          <w:rFonts w:ascii="Times New Roman" w:eastAsia="Times New Roman" w:hAnsi="Times New Roman" w:cs="Times New Roman"/>
          <w:color w:val="000080"/>
          <w:sz w:val="20"/>
          <w:szCs w:val="20"/>
          <w:lang w:eastAsia="ru-RU"/>
        </w:rPr>
        <w:t xml:space="preserve"> и даже настроение матери. Когда мать спокойна и в хорошем настроении, отдохнувшая, то и плод ведет себя спокойно.</w:t>
      </w:r>
    </w:p>
    <w:p w:rsidR="00271F84" w:rsidRPr="00271F84" w:rsidRDefault="00271F84" w:rsidP="00271F84">
      <w:pPr>
        <w:numPr>
          <w:ilvl w:val="0"/>
          <w:numId w:val="1"/>
        </w:numPr>
        <w:spacing w:before="100" w:beforeAutospacing="1" w:after="240" w:line="240" w:lineRule="auto"/>
        <w:rPr>
          <w:rFonts w:ascii="Times New Roman" w:eastAsia="Times New Roman" w:hAnsi="Times New Roman" w:cs="Times New Roman"/>
          <w:color w:val="000080"/>
          <w:sz w:val="20"/>
          <w:szCs w:val="20"/>
          <w:lang w:eastAsia="ru-RU"/>
        </w:rPr>
      </w:pPr>
      <w:r w:rsidRPr="00271F84">
        <w:rPr>
          <w:rFonts w:ascii="Times New Roman" w:eastAsia="Times New Roman" w:hAnsi="Times New Roman" w:cs="Times New Roman"/>
          <w:color w:val="000080"/>
          <w:sz w:val="20"/>
          <w:szCs w:val="20"/>
          <w:lang w:eastAsia="ru-RU"/>
        </w:rPr>
        <w:t>Ещё не родившиеся дети запоминают целые слова и выражения.</w:t>
      </w:r>
    </w:p>
    <w:p w:rsidR="00271F84" w:rsidRPr="00271F84" w:rsidRDefault="00271F84" w:rsidP="00271F84">
      <w:pPr>
        <w:numPr>
          <w:ilvl w:val="0"/>
          <w:numId w:val="1"/>
        </w:numPr>
        <w:spacing w:before="100" w:beforeAutospacing="1" w:after="240" w:line="240" w:lineRule="auto"/>
        <w:rPr>
          <w:rFonts w:ascii="Times New Roman" w:eastAsia="Times New Roman" w:hAnsi="Times New Roman" w:cs="Times New Roman"/>
          <w:color w:val="000080"/>
          <w:sz w:val="20"/>
          <w:szCs w:val="20"/>
          <w:lang w:eastAsia="ru-RU"/>
        </w:rPr>
      </w:pPr>
      <w:r w:rsidRPr="00271F84">
        <w:rPr>
          <w:rFonts w:ascii="Times New Roman" w:eastAsia="Times New Roman" w:hAnsi="Times New Roman" w:cs="Times New Roman"/>
          <w:color w:val="000080"/>
          <w:sz w:val="20"/>
          <w:szCs w:val="20"/>
          <w:lang w:eastAsia="ru-RU"/>
        </w:rPr>
        <w:t>Плод реагирует на свет. Яркий свет, направленный на живот матери, вызывает у него желание спрятаться. Он переворачивается в животе, зажмуривается.</w:t>
      </w:r>
    </w:p>
    <w:p w:rsidR="00271F84" w:rsidRPr="00271F84" w:rsidRDefault="00271F84" w:rsidP="00271F84">
      <w:pPr>
        <w:numPr>
          <w:ilvl w:val="0"/>
          <w:numId w:val="1"/>
        </w:numPr>
        <w:spacing w:before="100" w:beforeAutospacing="1" w:after="100" w:afterAutospacing="1" w:line="240" w:lineRule="auto"/>
        <w:rPr>
          <w:rFonts w:ascii="Times New Roman" w:eastAsia="Times New Roman" w:hAnsi="Times New Roman" w:cs="Times New Roman"/>
          <w:color w:val="000080"/>
          <w:sz w:val="20"/>
          <w:szCs w:val="20"/>
          <w:lang w:eastAsia="ru-RU"/>
        </w:rPr>
      </w:pPr>
      <w:r w:rsidRPr="00271F84">
        <w:rPr>
          <w:rFonts w:ascii="Times New Roman" w:eastAsia="Times New Roman" w:hAnsi="Times New Roman" w:cs="Times New Roman"/>
          <w:color w:val="000080"/>
          <w:sz w:val="20"/>
          <w:szCs w:val="20"/>
          <w:lang w:eastAsia="ru-RU"/>
        </w:rPr>
        <w:t>Еще не родившиеся дети реагируют на слова матери и интонацию. Когда к ним обращается мать или отец, они успокаиваются, ритм их сердца приходит в норму. Врачи, в том числе и логопеды, советуют матери как можно чаще разговаривать с ребёнком.</w:t>
      </w:r>
    </w:p>
    <w:p w:rsidR="00716C1B" w:rsidRPr="00271F84" w:rsidRDefault="00271F84" w:rsidP="00271F84">
      <w:pPr>
        <w:rPr>
          <w:sz w:val="20"/>
          <w:szCs w:val="20"/>
        </w:rPr>
      </w:pPr>
      <w:r w:rsidRPr="00271F84">
        <w:rPr>
          <w:rFonts w:ascii="Times New Roman" w:eastAsia="Times New Roman" w:hAnsi="Times New Roman" w:cs="Times New Roman"/>
          <w:color w:val="000080"/>
          <w:sz w:val="20"/>
          <w:szCs w:val="20"/>
          <w:lang w:eastAsia="ru-RU"/>
        </w:rPr>
        <w:t>Отдельно остановлюсь на влиянии курения. Оказывается, что ребёнок знает о желании матери закурить. И он настолько не переносит курения, что стоит матери только подумать о курении, как сердечные сокращения плода увеличиваются в несколько раз. А откуда он может знать о желании матери закурить? Это просто: желание получить дозу никотина нарушает гормональную систему матери.</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Также задолго до рождения ребёнка начинают формироваться его мышцы. Установлено, что уже на 8 неделе беременности начинают сокращаться мышцы плода. К 20 неделе отмечается удивительно “богатый репертуар” целенаправленных движений, включая движения руками, ногами, головой. Это не новость, потому что будущие матери задолго до рождения ребёнка чувствуют его физическую активность, ощущают, как он ворочается в своем маленьком мирке, шевелится и толкается.</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На 10 неделе плод начинает двигать конечностями, еще через 2 недели крутит головой, еще через неделю открывает рот, высовывает язык, делает попытки самостоятельно дышать и глотать.</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К 15 неделе он совершает действие, от которого многих младенцев отучают месяцами, - начинает сосать собственный палец.</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Еще через 3 недели он начинает активно исследовать руками собственное тело-голову, туловище, конечности.</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 xml:space="preserve">К 20 неделе плод обладает хорошо координированными движениями, шевелит </w:t>
      </w:r>
      <w:proofErr w:type="gramStart"/>
      <w:r w:rsidRPr="00271F84">
        <w:rPr>
          <w:rFonts w:ascii="Times New Roman" w:eastAsia="Times New Roman" w:hAnsi="Times New Roman" w:cs="Times New Roman"/>
          <w:color w:val="000080"/>
          <w:sz w:val="20"/>
          <w:szCs w:val="20"/>
          <w:lang w:eastAsia="ru-RU"/>
        </w:rPr>
        <w:t>пальцами</w:t>
      </w:r>
      <w:proofErr w:type="gramEnd"/>
      <w:r w:rsidRPr="00271F84">
        <w:rPr>
          <w:rFonts w:ascii="Times New Roman" w:eastAsia="Times New Roman" w:hAnsi="Times New Roman" w:cs="Times New Roman"/>
          <w:color w:val="000080"/>
          <w:sz w:val="20"/>
          <w:szCs w:val="20"/>
          <w:lang w:eastAsia="ru-RU"/>
        </w:rPr>
        <w:t xml:space="preserve"> как рук, так и ног и даже(!) двигает ресницами.</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И это только первая половина беременности, самая ответственная половина, когда идет формирование всех систем организма будущего ребенка!</w:t>
      </w:r>
      <w:r w:rsidRPr="00271F84">
        <w:rPr>
          <w:rFonts w:ascii="Times New Roman" w:eastAsia="Times New Roman" w:hAnsi="Times New Roman" w:cs="Times New Roman"/>
          <w:color w:val="000080"/>
          <w:sz w:val="20"/>
          <w:szCs w:val="20"/>
          <w:lang w:eastAsia="ru-RU"/>
        </w:rPr>
        <w:br/>
      </w:r>
      <w:r w:rsidRPr="00271F84">
        <w:rPr>
          <w:rFonts w:ascii="Times New Roman" w:eastAsia="Times New Roman" w:hAnsi="Times New Roman" w:cs="Times New Roman"/>
          <w:color w:val="000080"/>
          <w:sz w:val="20"/>
          <w:szCs w:val="20"/>
          <w:lang w:eastAsia="ru-RU"/>
        </w:rPr>
        <w:br/>
        <w:t>Но вот малыш родился. Вас выписали, и Вы пришли домой. У молодых мам, да и у тех у которых есть дети, всегда возникают вопросы: правильно ли развивается наш малыш, все ли так?</w:t>
      </w:r>
    </w:p>
    <w:sectPr w:rsidR="00716C1B" w:rsidRPr="00271F84" w:rsidSect="00271F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E3388"/>
    <w:multiLevelType w:val="multilevel"/>
    <w:tmpl w:val="5D5E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1F84"/>
    <w:rsid w:val="00271F84"/>
    <w:rsid w:val="0071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
    <w:name w:val="nav7"/>
    <w:basedOn w:val="a0"/>
    <w:rsid w:val="00271F84"/>
  </w:style>
</w:styles>
</file>

<file path=word/webSettings.xml><?xml version="1.0" encoding="utf-8"?>
<w:webSettings xmlns:r="http://schemas.openxmlformats.org/officeDocument/2006/relationships" xmlns:w="http://schemas.openxmlformats.org/wordprocessingml/2006/main">
  <w:divs>
    <w:div w:id="7620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2854</Characters>
  <Application>Microsoft Office Word</Application>
  <DocSecurity>0</DocSecurity>
  <Lines>23</Lines>
  <Paragraphs>6</Paragraphs>
  <ScaleCrop>false</ScaleCrop>
  <Company>Microsoft</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2010-10-19T17:19:00Z</cp:lastPrinted>
  <dcterms:created xsi:type="dcterms:W3CDTF">2010-10-19T17:17:00Z</dcterms:created>
  <dcterms:modified xsi:type="dcterms:W3CDTF">2010-10-19T17:19:00Z</dcterms:modified>
</cp:coreProperties>
</file>