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D" w:rsidRPr="00736BCD" w:rsidRDefault="00736BCD" w:rsidP="002C5FA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511554791"/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Диагност</w:t>
      </w:r>
      <w:r w:rsidR="00B86FEF" w:rsidRPr="002C5FAB">
        <w:rPr>
          <w:rFonts w:ascii="Times New Roman" w:eastAsia="Times New Roman" w:hAnsi="Times New Roman" w:cs="Times New Roman"/>
          <w:b/>
          <w:bCs/>
          <w:lang w:eastAsia="ru-RU"/>
        </w:rPr>
        <w:t>ика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нервно-психического развития детей первого года </w:t>
      </w:r>
      <w:r w:rsidR="00B86FEF" w:rsidRPr="002C5FAB">
        <w:rPr>
          <w:rFonts w:ascii="Times New Roman" w:eastAsia="Times New Roman" w:hAnsi="Times New Roman" w:cs="Times New Roman"/>
          <w:b/>
          <w:bCs/>
          <w:lang w:eastAsia="ru-RU"/>
        </w:rPr>
        <w:t>ж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изни</w:t>
      </w:r>
      <w:bookmarkEnd w:id="0"/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Данная схема является сокращенным вариантом методики Э. Фрухт, опубликованной в работе: Дети — сироты. Консультирование и диагности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ка. М., 1998. Она не направлена на постановку диагноза, а лишь позволяет распознать общую картину развития и обратить внимание на некоторые тревожные симптомы.</w:t>
      </w:r>
    </w:p>
    <w:p w:rsidR="002C5FAB" w:rsidRP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FAB" w:rsidRPr="002C5FAB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>10 дней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удерживает в поле зрения движу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щийся предмет (ступенчатое слежение): фиксирует взглядом игрушку (сле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дит) в течение 10 с. Движения глаз скачкообразные. Может следить за иг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рушкой в одну сторону.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Слуховые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вздрагивает и моргает при резком звуке; при звуке вздрагивает и моргает или реагирует одним способом на звук с обеих сторон.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>18-20 дней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удерживает в поле зрения непо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движный предмет (лицо взрослого); движения заторможены, фиксирует взглядом предмет или лицо взрослого в течение 5—10 с.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Слуховые ориентировочные реакции: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через 5—10 с успокаивается; движе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ния заторможены. Слуховое сосредоточение в течение 10—15 с.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>1 месяц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плавное прослеживание движу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щегося предмета; сосредоточивает взгляд на игрушке, плавно следит за ней (до 30 см), не выпускает ее из поля зрения, поворачивает голову вправо и влево. Разрешается следить за игрушкой в одну сторону, не менее 2 раз.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Слуховые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прислушивается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во время и после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звучания погремушки (10—15 с), движения заторможены.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первая улыбка в ответ на разговор взрослого; неярко улыбается в ответ за 3—4 обращения к нему.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4</w:t>
      </w:r>
      <w:r w:rsidRPr="00736BCD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  <w:r w:rsidRPr="00736BCD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Движения общие:</w:t>
      </w:r>
      <w:r w:rsidRPr="00736BCD">
        <w:rPr>
          <w:rFonts w:ascii="Times New Roman" w:eastAsia="Times New Roman" w:hAnsi="Times New Roman" w:cs="Times New Roman"/>
          <w:spacing w:val="-4"/>
          <w:lang w:eastAsia="ru-RU"/>
        </w:rPr>
        <w:t xml:space="preserve"> лежа на животе, пытается поднимать и</w:t>
      </w:r>
      <w:r w:rsidRPr="00736BCD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spacing w:val="-4"/>
          <w:lang w:eastAsia="ru-RU"/>
        </w:rPr>
        <w:t>удерживать голову (в течение 5 с);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сразу поднимает голову после поглаживания спины, удерживает ее в течение 5 с и опускает.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издает отдельные звуки в ответ на разговор с ним; после нескольких обращений взрослого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BCD">
        <w:rPr>
          <w:rFonts w:ascii="Times New Roman" w:eastAsia="Times New Roman" w:hAnsi="Times New Roman" w:cs="Times New Roman"/>
          <w:lang w:eastAsia="ru-RU"/>
        </w:rPr>
        <w:t>ребенок отвечает отдельными звуками. Допустима отсроченная реакция (от нескольких секунд до 1 мин).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>2 месяца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1.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 Зрительные ориентировочные реакции: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длительное зрительное сосредоточение: смотрит на привлекший внимание неподвижный предмет или лицо взрослого; смотрит на игрушку в течение 20—25 с, не двигается;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длительно следит за движущейся игрушкой или взрослым: следит не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прерывно (10—15 с) за небольшой игрушкой (до 50 см), поворачивая голову вправо и влево.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2.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 Слуховые ориентировочные реакции: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ищущие повороты головы при длительном звуке: слушает в течение 5 с и после этого или сразу поворачивает голову вправо и влево; возможен преимущественный поворот голову в одну сторону;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поворачивает голову в сторону голоса взрослого: сосредоточенно слушает в течение 5—10 с и поворачивает голову в сторону голоса взросло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го, ищет глазами, пытается «увидеть».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3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. Эмоции и социальное поведение</w:t>
      </w:r>
      <w:r w:rsidRPr="00736BCD">
        <w:rPr>
          <w:rFonts w:ascii="Times New Roman" w:eastAsia="Times New Roman" w:hAnsi="Times New Roman" w:cs="Times New Roman"/>
          <w:lang w:eastAsia="ru-RU"/>
        </w:rPr>
        <w:t>.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быстро отвечает улыбкой на разговор с ним: широко и длительно улыбается после трех обращений к нему;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длительное зрительное сосредоточение на другом ребенке: случайно увидев лежащего рядом ребенка, услышав его голос, поворачивает голову и сосредотачивает на нем взгляд в течение 15—30 с. Движения заторможены.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лежа на животе, поднимает и некоторое время удер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живает голову; поднимает невысоко и удерживает голову не менее 5 с.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повторно произно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сит отдельные звуки.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3 месяца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зрительное сосредоточение в вер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тикальном положении (на лице разговаривающего с ним взрослого, игруш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ке); после двух-трех обращений смотрит на лицо говорящего взрослого или игрушку в течение 10 с.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lastRenderedPageBreak/>
        <w:t>а) проявляет комплекс оживления в ответ на эмоциональное общение с ним (разговор): смотрит на лицо взрослого. После одного-двух обращений широко улыбается, издает тихие и короткие звуки, сгибает и разгибает ноги и руки. Оживление нарастает и сохраняется после обращения в тече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ние 5—10 с. Может проявлять комплекс оживления без какого-нибудь одно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го компонента;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ищет глазами ребенка, издающего звуки: ус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 xml:space="preserve">лышав звуки, издаваемые лежащим </w:t>
      </w:r>
      <w:r w:rsidRPr="00736BCD">
        <w:rPr>
          <w:rFonts w:ascii="Times New Roman" w:eastAsia="Times New Roman" w:hAnsi="Times New Roman" w:cs="Times New Roman"/>
          <w:lang w:eastAsia="ru-RU"/>
        </w:rPr>
        <w:t>рядом ребенком, ищет взглядом источник звука, а найдя, соср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>едота</w:t>
      </w:r>
      <w:r w:rsidRPr="00736BCD">
        <w:rPr>
          <w:rFonts w:ascii="Times New Roman" w:eastAsia="Times New Roman" w:hAnsi="Times New Roman" w:cs="Times New Roman"/>
          <w:lang w:eastAsia="ru-RU"/>
        </w:rPr>
        <w:t>чивает взгляд на соседе, затем может реагировать комплексом оживле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ния.                                                  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руки: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случайно наталкивается руками на игрушки, низко ви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сящие над грудью; оживляясь, выпрямляет руки и наталкивается на игруш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ку (одну или обе) 2—3 раза. Разжимая пальцы, пытается захватить ее и про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слеживает глазами движения рук.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лежит на животе, опираясь на предплечья и высоко подняв голову (в течение 1 мин): сразу высоко поднимает голову, опираясь на предплечья, грудь приподнята, ноги спокойно лежат. Сохраняет это положение в тече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ние 1 мин;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удерживает голову в вертикальном положении (на руках у взросло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го): удерживает голову прямо в течение 30 с;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в) при поддержке под мышки крепко упирается в твердую опору нога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ми, согнутыми в тазобедренном суставе: при прикосновении к опоре вы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прямляет ноги в коленном суставе и упирается обеими ступнями.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4 месяца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узнает мать или близкого челове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ка (радуется); на знакомого человека смотрит выжидающе, радостно улыба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ется. При повторном появлении оживляется, внимательно смотрит, иног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да гулит и тянется. Недоволен, когда взрослый отходит, и не сразу перево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дит взгляд на незнакомого; смотрит на него спокойно, отвлекается. В доме ребенка реакция может отсутствовать.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Слуховые ориентировочные реакции: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поворачивает голову в сторону невидимого источника звука и нахо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дит его глазами: слушает в течение 2—3 с и четко поворачивает голову в сторону звука, ищет и быстро находит глазами погремушки или бумагу, смотрит на нее в течение 10 с;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по-разному реагирует на спокойную и плясовую мелодии: спокойно слушает колыбельную, смотрит на поющего. Движения заторможены. Оживляется при звуках плясовой, радостно смотрит на взрослого, появля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ется комплекс оживления. После окончания пения оживление сохраняется в течение 5—10 с. При звуках колыбельной опять становится спокойным.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3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. Эмоции и социальное поведение: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во время бодрствования часто и легко возникает комплекс оживле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ния: рассматривает игрушки, захватывает их, следит за окружающим, при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ходит в оживленное состояние, которое может длиться 3 мин и более;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ищет взглядом другого ребенка, рассматривает, радуется, тянется к нему: активно ищет и находит взглядом соседа, рассматривает его лицо, оживляется, тянется, пытается дотронуться, иногда поворачивается. Вто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рой ребенок в ответ улыбается.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руки и действия с предметами: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рассматривает, ощупывает и захватывает низко висящие над грудью игрушки; смотрит на игрушку, потя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гивает руки, ощупывает, рассматривает, захватывает, держит, толкает, сле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дит за ней взглядом и т.д. (3 мин и более).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то же, что и в 3 месяца, но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более ярко выражено.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гулит; гулит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сам или через 1—3 мин после общения с ним взрослого.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во время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кормления придерживает рука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ми грудь матери или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бутылочку; при виде груди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матери или бутылочки тя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нется руками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и захватывает, во время кормления — руки на бутылочке.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5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отличает близких людей от чужих по внешнему виду (по-разному реагирует на лицо знакомого и незна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комого человека); при виде знакомого взрослого радуется, оживляется, при виде незнакомого оживление угасает, тормозятся движения, он хмурится, может заплакать.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Слуховые ориентировочные реакции: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узнает голос матери или близкого человека; к незнакомому голосу прислушивается, ищет говорящего глазами, к повторному звучанию бывает безразличен. К голосу знакомого взрослого прислушивается, ищет глазами, улыбается, поворачивается, беспокоится и ищет, если голос замолкает;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lastRenderedPageBreak/>
        <w:t>б) различает строгую и ласковую интонации обращенной к нему речи, по-разному реагирует: на ласковую интонацию улыбается, оживляется, на строгую — сосредоточивается, хмурится, может заплакать.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радуется ребенку, берет у него из рук игрушку, гулит; осматривает все, находит глазами ребенка, издающего звуки, рассматривает его, меняет положение, тянется, старается взять иг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рушку (если ребенок ее держит), гулит, повторяет за ним звуки.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руки и действия с предметами: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берет игрушку из рук взрослого: смотрит на игрушку, поднимает и выпрямляет руки, направляет их к игрушке и берет ее (возможно, одной рукой);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удерживает в руке игрушку: взяв игрушку, не роняет и удерживает ее в течение 30 с.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5.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Движения</w:t>
      </w:r>
      <w:r w:rsidRPr="002C5FA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общие: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долго лежит на животе, подняв корпус и опираясь на ладони выпрям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ленных рук: сразу после того, как положили на живот, или при виде игруш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ки, или после дополнительного воздействия выпрямляет руки, поднимает голову и верхнюю часть корпуса, лежит, опираясь на ладони выпрямлен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ных рук;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переворачивается со спины на живот: следит за игрушкой, поворачи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вает голову, корпус, ложится на бок и сразу переворачивается на живот, выпрямляет ноги в тазобедренных суставах и, опираясь на выпрямленные руки, высоко поднимает голову или выполняет это движение при помощи взрослого;</w:t>
      </w:r>
    </w:p>
    <w:p w:rsidR="00736BCD" w:rsidRPr="00736BCD" w:rsidRDefault="002C5FAB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>в) ровно, устойчиво стоит при поддержке под мышки: твердо опирает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softHyphen/>
        <w:t>ся обеими стопами выпрямленных в коленном и тазобедренном суставах ног не менее 1 мин.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подолгу певуче гулит — длительно, нараспев произносит гласные звуки (без видимых воздействий, при виде взрослого, игрушки или после общения со взрос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лым).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ест с ложки полугустую и густую пищу — открывает рот, когда ложка касается его губ. Снимает пищу губами поне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многу. Ест медленно.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6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по-разному реагирует на свое и чужое имена — прислушивается. Если называю чужое имя, не всегда смот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рит на взрослого, отвлекается, спокоен. Услышав свое имя, радуется, бы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стро оборачивается в сторону взрослого, смотрит на него.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руки и действия с предметами: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уверенно берет игрушки, нахо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дясь в любом положении, и подолгу занимается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ими, перекладывает из одной руки в другую; сразу после привлечения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внимания или дополнитель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ного стимулирования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уверенно берет игрушку,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перекладывает и пр. Каж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дый ребенок действует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по-своему в течение 1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мин.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переворачивается с живота на спину: следит за игрушкой, поворачи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вает голову и быстро переворачивается на спину сам или при помощи взрослого: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передвигается, переставляя руки или немного подползая: в течение 3—5 с смотрит на игрушку и пытается достать, подползает вперед, подтяги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ваясь на руках, двигается вбок, переставляя руки, или назад.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произносит отдельные слоги: однократно или редко произносит какой-либо один слог («ба», «ма»), может, прислушиваясь к взрослому, повторно произнести слог за ним.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Навыки, и умения в процессах.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хорошо ест с ложки,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снимая пищу губами: раскрывает рот раньше, чем ложка коснется губ, и снимает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пищу губами;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пьет из блюдца или чашки небольшое количество жидкой пищи: при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касается губами к чашке и начинает пить. Выпивает всю порцию.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7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руки и действия с предметами: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игрушкой стучит, размахи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вает, перекладывает, бросает и пр.; многократно перекладывает игруш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ку из руки в руку, извлекает звук, стучит по подстилке, бросает вниз (1 мин).</w:t>
      </w:r>
    </w:p>
    <w:p w:rsidR="00736BCD" w:rsidRPr="00736BCD" w:rsidRDefault="002C5FAB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36BCD"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Движение общие,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 xml:space="preserve"> хорошо ползает (много, быстро, в разных направле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softHyphen/>
        <w:t>ниях); сразу или после рассматривания игрушки и помощи ползет вперед к ней, делает четкие движения руками и ногами, энергично, быстро любым способом меняет направление.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</w:t>
      </w:r>
      <w:r w:rsidRPr="00736B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понимания речи:</w:t>
      </w:r>
      <w:r w:rsidRPr="002C5FAB">
        <w:rPr>
          <w:rFonts w:ascii="Times New Roman" w:eastAsia="Times New Roman" w:hAnsi="Times New Roman" w:cs="Times New Roman"/>
          <w:lang w:eastAsia="ru-RU"/>
        </w:rPr>
        <w:t xml:space="preserve"> на вопрос: «Где ... ?» — находит взглядом предмет, находящийся постоянно в опреде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ленном месте (например, часы, куклу и др.) — поворачивается к игрушке и смотрит на нее, иногда хочет ее взять.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lastRenderedPageBreak/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подолгу лепечет, по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вторно произносит одни и те же слоги; лепечет сам или, молча слушая, смотрит на губы говорящего и через 1—5 мин произносит повторно слоги: «ба-ба», «ма-ма» или др.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пьет из чашки, которую держит взрос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лый — прикасается губами к краю чашки, пьет быстро.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8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Эмоции, и эмоциональное поведение: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смотрит на действия другого ребен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ка и смеется или лепечет; смотрит внимательно, с интересом на ребенка, привлекающего его внимание, движения могут быть заторможены, иногда повторяет слоги, смеется, глядя на соседа, подражает его действиям, тянет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ся к игрушке.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и действия с предметами: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игрушками занимается долго и разнообразно действует с ними в зави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симости от их свойств: толкает мяч один раз, еще раз, сбрасывает крышку с бидончика, действует сразу или после помощи взрослого. Выполняет любые два действия;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подражает действиям взрослого с игрушками (катает, стучит, выни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мает и т.п.); смотрит на действия взрослого и подражает: толкает мяч, сбра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сывает крышку, вынимает и пр. Действует повторно и однократно. Может выполнить два действия из трех.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3.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 Движения общие.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сам садится, сидит и ложится; поворачивает голову, чтобы увидеть игрушку, ложится на бок, опираясь на руку, и садится; если ребенок овладел движением, он отвечает на помощь сам или с участием взрослого. Сидит прямо. Ищет игрушку, поворачивает голову, ложится на бок, опираясь на руку, и сразу ложится на живот. Может сесть и лечь другим способом;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держась руками за барьер, сам встает, стоит и опускается; цепляясь руками за перекладину, встает на колено и одну ногу, затем сам или при помощи взрослого встает на обе ноги и выпрямляется. Держась, стоит на прямых, расставленных ногах в течение 1 мин. Оборачивается за игруш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кой, переставляя руки, опускается на одно колено, сгибает другую ногу и, придерживаясь, становится на четвереньки или садится;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в) переступает, держась за барьер; идет за игрушкой, переставляя руки, переступая приставным шагом, боком, медленно.</w:t>
      </w:r>
    </w:p>
    <w:p w:rsidR="00736BCD" w:rsidRPr="00736BCD" w:rsidRDefault="002C5FAB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36BCD"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4. </w:t>
      </w:r>
      <w:r w:rsidR="00736BCD" w:rsidRPr="002C5FAB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понимания речи: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на вопрос: «Где ... ?» — находит несколько (два-три)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предметов на по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стоянных местах; на вопрос: «Где ... ?» — поворачивает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голову и смотрит на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называемый предмет, находит два предмета;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по слову взрослого выполняет разученные ранее действия (без пока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за), например, «ладушки», «дай ручку» и др.; по просьбе выполняет одно из движений.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</w:t>
      </w:r>
      <w:r w:rsidRPr="00736B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B86FEF" w:rsidRPr="002C5FAB">
        <w:rPr>
          <w:rFonts w:ascii="Times New Roman" w:eastAsia="Times New Roman" w:hAnsi="Times New Roman" w:cs="Times New Roman"/>
          <w:i/>
          <w:iCs/>
          <w:lang w:eastAsia="ru-RU"/>
        </w:rPr>
        <w:t>речи:</w:t>
      </w:r>
      <w:r w:rsidRPr="002C5FAB">
        <w:rPr>
          <w:rFonts w:ascii="Times New Roman" w:eastAsia="Times New Roman" w:hAnsi="Times New Roman" w:cs="Times New Roman"/>
          <w:lang w:eastAsia="ru-RU"/>
        </w:rPr>
        <w:t xml:space="preserve"> громко, четко и по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вторно произносит различные слоги;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произносит повторно слоги, имею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щиеся в его лепете (несколько слогов).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ест корочку хлеба, которую сам держит в руке, пьет из чашки, которую держит взрослый; держит хлеб в руке и на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правляет его в рот, откусывает хлеб зубами или деснами; при виде чашки протягивает к ней руки, открывает рот, пьет, слегка придерживая чашку руками.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9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Слуховые ориентировочные реакции: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плясовые движения под плясовую мелодию; тихо слушает спокойную мелодию, под плясовую воспроизводит освоенные плясовые движения. 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догоняет ребенка, ползет к нему на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встречу; подражает действиям и движениям другого ребенка; один ребе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нок, посмотрев на другого, уходит, другой устремляется за ним, оба радуют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ся этому. Ползут друг другу навстречу и смеются (возможна игра в прятки и др.); ребенок наблюдает за играющими детьми, начинает подражать им — стучит рукой по бубну, подползает к ведру или ящику и вынимает оттуда игрушки, повторяет действия детей.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Действия с предметами: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с предметами действует по-разному, в зависи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мости от их свойств (катает, вынимает, открывает, гремит, нажимает и др.) — резиновую игрушку сжимает, крышку открывает, погремушкой гре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мит, мяч катает; может выполнить только одно действие.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переходит от одного предмета к другому, слегка при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держиваясь за них руками: смотрит на взрослого и направляется к нему, держась одной рукой, вполоборота, приставным или чередующимся шагом, передвигается вслед за игрушкой. Переходит к другой опоре при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ставным шагом, держась одной рукой и перенося другую на новую опору. Делает два-три перехода.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понимания речи: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lastRenderedPageBreak/>
        <w:t>а) на вопрос: «Где ... ?» — находит взглядом несколько знакомых предме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тов в разных местах независимо от их постоянного местоположения; нахо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дит взглядом игрушку на постоянных местах, ищет и находит их на других местах;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знает свое имя: на зов приближается к взрослому или оборачивается, идет к тому, кто зовет, на чужое имя не реагирует.</w:t>
      </w:r>
    </w:p>
    <w:p w:rsidR="00736BCD" w:rsidRPr="00736BCD" w:rsidRDefault="00B86FEF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736BCD"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 xml:space="preserve"> подражает взросло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softHyphen/>
        <w:t>му, повторяя за ним слоги, имеющиеся в лепете, слушает, следит за движе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softHyphen/>
        <w:t>нием губ взрослого и сразу или через 1—2 мин повторяет слоги.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хорошо пьет из чашки, слегка придерживая ее руками, четко направ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ляет руки к чашке и берет ее двумя руками, наклоняется к ней и пьет. Может поднять чашку ко рту, наклонить. Если взрослый перестанет под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держивать чашку, ребенок выронит ее;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формируется навык опрятности (спокойно относится к процессу вы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саживания на горшок): ребенок спокойно и адекватно реагирует на предло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жение взрослого идти на горшок. Сидя на горшке, иногда лепечет, улыбает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ся, не пытается встать. Результат положительный.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10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действует рядом с ребенком или одной игрушкой с ним; действия одного ребенка привлекают другого, который приближается и включается в те же действия, или независимо друг от друга они действуют в одном месте, рядом (вынимают игрушки из одного ящика, улыбаются друг другу).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Действия с предметами: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самостоятельно и по просьбе взрослого вы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полняет различные действия с игрушками (вынимает и вкладывает, от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крывает и закрывает, катает). Действия с предметами принимают устой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чивый характер: при виде игрушек выполняет отдельные разученные действия, по предложению взрослого выполняет требуемые действия. Может выполнять действия не до конца (не все игрушки вложил, не все вынул).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встает около горки, берется руками за перила с одной стороны и поднимается вверх боком, переставляя руки, приставным шагом или берет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ся за перила с обеих сторон или двумя руками с одной стороны;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идет вперед с поддержкой за обе руки: шагает за взрослым, опираясь на его руки, шагает одной ногой вперед (приставным шагом) или чередую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щимся шагом.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Понимание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по просьбе: «Дай ...» — находит знакомые предметы среди других и дает их; находит, берет и дает две из трех называемых игру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шек.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Подготовительные этапы развития активной речи: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подражая взрослому, повторяет за ним новые слоги, которых еще не было в лепете ребенка; слушает, следит за движением губ говорящего и сразу или через 1—2 мин, подражая, повторно произносит два-три сочетания слогов.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закрепляются умения, приобретенные в 10 месяцев.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11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1.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радуется приходу детей; радуется детям, смотрит на них; ждет, пока приведут, устремляется к ним, смеется, лепечет, когда их помещают в манеж (за барьер);</w:t>
      </w:r>
    </w:p>
    <w:p w:rsidR="00B86FEF" w:rsidRPr="002C5FAB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6) избирательное отношение к детям — радуется появлению определен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 xml:space="preserve">ного ребенка, подходит к нему, заигрывает. Если этого ребенка забирают </w:t>
      </w:r>
      <w:r w:rsidRPr="002C5FAB">
        <w:rPr>
          <w:rFonts w:ascii="Times New Roman" w:eastAsia="Times New Roman" w:hAnsi="Times New Roman" w:cs="Times New Roman"/>
          <w:lang w:eastAsia="ru-RU"/>
        </w:rPr>
        <w:t>из манежа, проявляет недовольство. Если наблюдаемого ребенка помеща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ют к детям, он осматривается и сразу направляется к определенному ребен</w:t>
      </w:r>
      <w:r w:rsidRPr="002C5FAB">
        <w:rPr>
          <w:rFonts w:ascii="Times New Roman" w:eastAsia="Times New Roman" w:hAnsi="Times New Roman" w:cs="Times New Roman"/>
          <w:lang w:eastAsia="ru-RU"/>
        </w:rPr>
        <w:softHyphen/>
        <w:t>ку, подходит, наблюдает, начинает действовать с ним или рядом.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Бывает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иначе: приближается к определенному ребенку, дергает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его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 xml:space="preserve"> разбрасывает игрушки, отходит и спокойно играет в другом месте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lang w:eastAsia="ru-RU"/>
        </w:rPr>
        <w:t>2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 xml:space="preserve">. Действия с предметами: овладевает новыми действиями </w:t>
      </w:r>
      <w:r w:rsidRPr="00736BCD">
        <w:rPr>
          <w:rFonts w:ascii="Times New Roman" w:eastAsia="Times New Roman" w:hAnsi="Times New Roman" w:cs="Times New Roman"/>
          <w:lang w:eastAsia="ru-RU"/>
        </w:rPr>
        <w:t>с предметами и начинает выполнять их по слову взрослого (накладывает кубик на кубик, снимает и надевает кольца с большими отверстиями на стержень); сам или по инструкции выполняет два действия (не менее) — накладывает кирпи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чик, снимает и надевает кольца и др.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стоит самостоятельно; отрывается от опоры и стоит на расставлен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ных ногах 5 с или, оставленный без опоры, не падает в течение 5 с, ноги расставлены, руки балансируют;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б) делает первые самостоятельные шаги; отпускает опору, делает два-три шага вперед, затем опускается или ищет опору. 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Понимание речи: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lastRenderedPageBreak/>
        <w:t>а) по словесной инструкции выполняет разученные действия, не под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сказанные предметами (водит куклу, кормит собачку и пр.); по предложе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нию взрослого водит куклу, кормит собачку и др. Выполняет любые два действия;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появляются первые обобщения в понимаемой речи: по словесной просьбе взрослого дает любую куклу, которую видит среди игрушек, мячи, все машины, часы и др.; находит две-три игрушки одного вида и дает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их.</w:t>
      </w:r>
      <w:r w:rsidRPr="002C5F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Ребенок находит однородные предметы в кабинете (огоньки, пуговицы на одежде и др.).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Активная речь: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произносит первые слова-обозначения, например, «мама, ав-ав, би-би, дай» и др.; во время игры или при виде показанных игрушек ребенок называет их облегченными словами, повторяет слова за взрослым. Произносит одно-два слова.</w:t>
      </w: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FAB" w:rsidRDefault="002C5FAB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>12 месяцев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1.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Зрительные ориентировочные реакции: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различает предметы по форме (отличает кирпичик от кубика по про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сьбе взрослого); в ответ на вопрос смотрит на кубик, на кирпичик, берет рукой и протягивает взрослому, находит взглядом кубик и кирпичик;</w:t>
      </w:r>
    </w:p>
    <w:p w:rsidR="00736BCD" w:rsidRPr="00736BCD" w:rsidRDefault="002C5FAB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>б) узнает на фотографии знакомого взрослого, мать; в ответ на вопрос смотрит на фотографию, узнав, смеется, трогает ее, оборачивается к взрос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softHyphen/>
        <w:t>лому. Если ребенок разговаривает, то называет взрослого, изображенного на фотографии.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2.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Эмоции и социальное поведение: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протягивает другому ребенку и отдает игрушку, сопровождая это сме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хом и лепетом; действует игрушкой, сосед смотрит на него, наблюдаемый ребенок протягивает соседу игрушку, может смеяться, лепетать, сказать: «На», может действовать молча;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ищет игрушку, спрятанную другим ребенком; один берет игрушку из рук другого и прячет ее за спину или под пеленку. Другой ищет, просит: «Дай», смеется.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 xml:space="preserve">3. </w:t>
      </w: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Действия с предметами: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самостоятельно выполняет разученные действия с игрушками (ката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ет, водит, кормит и др.); самостоятельно или по речевой инструкции вос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производит разученные действия (кормит куклу, катает машину, водит мишку) повторно или однократно. Выполняет три любых разных действия с тремя игрушками или одно действие с тремя игрушками;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переносит действия, разученные с одним предметом, на другой (водит, кормит, баюкает куклу, мишку, собачку и др.); выполняет действия сам или по просьбе взрослого: кормит куклу и других, укладывает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их спать и пр.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Движения общие: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ходит самостоятельно (без опоры); идет чередую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 xml:space="preserve">щимся шагом, может повернуться, изменить направление. Проходит, не присаживаясь, до 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>3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м.                              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Понимание речи: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а) понимает (без показа) названия нескольких предметов, действия, имена взрослых и детей, выполняет отдельные поручения («найди, прине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си, отдай тете, положи на место»); ребенок выполняет любые просьбы взрослого: находит, приносит, дает игрушки, идет к названным взрослым, отдает им игрушки, находит одежду и пр.;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б) понимает слово «нельзя»; при слове «нельзя» сразу или после двух-трех повторений прекра</w:t>
      </w:r>
      <w:r w:rsidR="00B86FEF" w:rsidRPr="002C5FAB">
        <w:rPr>
          <w:rFonts w:ascii="Times New Roman" w:eastAsia="Times New Roman" w:hAnsi="Times New Roman" w:cs="Times New Roman"/>
          <w:lang w:eastAsia="ru-RU"/>
        </w:rPr>
        <w:t>ща</w:t>
      </w:r>
      <w:r w:rsidRPr="00736BCD">
        <w:rPr>
          <w:rFonts w:ascii="Times New Roman" w:eastAsia="Times New Roman" w:hAnsi="Times New Roman" w:cs="Times New Roman"/>
          <w:lang w:eastAsia="ru-RU"/>
        </w:rPr>
        <w:t>ет действие (может не поставить чашку на стол, но перестает стучать);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в) некоторые слова в речи взрослых принимают обобщенный характер; четко выполняет инструкцию взрослого сразу или после двух-трех повторе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ний;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>г) по слову взрослого выполняет разученные ранее действия с игрушка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ми: берет куклу и укачивает ее (вверх и вниз), кормит собачку, кладет кир</w:t>
      </w:r>
      <w:r w:rsidRPr="00736BCD">
        <w:rPr>
          <w:rFonts w:ascii="Times New Roman" w:eastAsia="Times New Roman" w:hAnsi="Times New Roman" w:cs="Times New Roman"/>
          <w:lang w:eastAsia="ru-RU"/>
        </w:rPr>
        <w:softHyphen/>
        <w:t>пичик на кирпичик и др</w:t>
      </w:r>
    </w:p>
    <w:p w:rsidR="00736BCD" w:rsidRPr="00736BCD" w:rsidRDefault="00736BCD" w:rsidP="002C5FA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lang w:eastAsia="ru-RU"/>
        </w:rPr>
      </w:pPr>
      <w:r w:rsidRPr="002C5FAB">
        <w:rPr>
          <w:rFonts w:ascii="Times New Roman" w:eastAsia="Times New Roman" w:hAnsi="Times New Roman" w:cs="Times New Roman"/>
          <w:i/>
          <w:iCs/>
          <w:lang w:eastAsia="ru-RU"/>
        </w:rPr>
        <w:t>5.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Активная речь:                                    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736BCD">
        <w:rPr>
          <w:rFonts w:ascii="Times New Roman" w:eastAsia="Times New Roman" w:hAnsi="Times New Roman" w:cs="Times New Roman"/>
          <w:lang w:eastAsia="ru-RU"/>
        </w:rPr>
        <w:t>а) легко подражает</w:t>
      </w:r>
      <w:r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5FAB">
        <w:rPr>
          <w:rFonts w:ascii="Times New Roman" w:eastAsia="Times New Roman" w:hAnsi="Times New Roman" w:cs="Times New Roman"/>
          <w:lang w:eastAsia="ru-RU"/>
        </w:rPr>
        <w:t>новым слогам; повторяет за проверяющим слоги. Допустима отсроченная реакция;</w:t>
      </w:r>
    </w:p>
    <w:p w:rsidR="00736BCD" w:rsidRPr="00736BCD" w:rsidRDefault="002C5FAB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t>б) произносит пять — десять облегченных слов; повторяет за проверяю</w:t>
      </w:r>
      <w:r w:rsidR="00736BCD" w:rsidRPr="00736BCD">
        <w:rPr>
          <w:rFonts w:ascii="Times New Roman" w:eastAsia="Times New Roman" w:hAnsi="Times New Roman" w:cs="Times New Roman"/>
          <w:lang w:eastAsia="ru-RU"/>
        </w:rPr>
        <w:softHyphen/>
        <w:t>щим слова «дай, так, топ-топ» и др.; при показе игрушек называет</w:t>
      </w:r>
      <w:r w:rsidR="00736BCD" w:rsidRPr="00736B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36BCD" w:rsidRPr="002C5FAB">
        <w:rPr>
          <w:rFonts w:ascii="Times New Roman" w:eastAsia="Times New Roman" w:hAnsi="Times New Roman" w:cs="Times New Roman"/>
          <w:lang w:eastAsia="ru-RU"/>
        </w:rPr>
        <w:t>их облег</w:t>
      </w:r>
      <w:r w:rsidR="00736BCD" w:rsidRPr="002C5FAB">
        <w:rPr>
          <w:rFonts w:ascii="Times New Roman" w:eastAsia="Times New Roman" w:hAnsi="Times New Roman" w:cs="Times New Roman"/>
          <w:lang w:eastAsia="ru-RU"/>
        </w:rPr>
        <w:softHyphen/>
        <w:t>ченными словами сам или повторяет названия за взрослым. Допустима от</w:t>
      </w:r>
      <w:r w:rsidR="00736BCD" w:rsidRPr="002C5FAB">
        <w:rPr>
          <w:rFonts w:ascii="Times New Roman" w:eastAsia="Times New Roman" w:hAnsi="Times New Roman" w:cs="Times New Roman"/>
          <w:lang w:eastAsia="ru-RU"/>
        </w:rPr>
        <w:softHyphen/>
        <w:t>сроченная реакция.</w:t>
      </w:r>
    </w:p>
    <w:p w:rsidR="00736BCD" w:rsidRPr="00736BCD" w:rsidRDefault="00736BCD" w:rsidP="002C5F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36BCD">
        <w:rPr>
          <w:rFonts w:ascii="Times New Roman" w:eastAsia="Times New Roman" w:hAnsi="Times New Roman" w:cs="Times New Roman"/>
          <w:i/>
          <w:iCs/>
          <w:lang w:eastAsia="ru-RU"/>
        </w:rPr>
        <w:t>Навыки и умения в процессах:</w:t>
      </w:r>
      <w:r w:rsidRPr="00736BCD">
        <w:rPr>
          <w:rFonts w:ascii="Times New Roman" w:eastAsia="Times New Roman" w:hAnsi="Times New Roman" w:cs="Times New Roman"/>
          <w:lang w:eastAsia="ru-RU"/>
        </w:rPr>
        <w:t xml:space="preserve"> самостоятельно пьет из чашки (держит ее руками и пьет) — протягивает руки к чашке, берет, подносит к губам и пьет. Чашку не выпускает, может сам поставить ее на стол. Разрешается держать чашку, которую дал взрослый, и пить из нее.</w:t>
      </w:r>
    </w:p>
    <w:p w:rsidR="00736BCD" w:rsidRPr="00736BCD" w:rsidRDefault="00736BCD" w:rsidP="002C5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BCD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FF3492" w:rsidRPr="002C5FAB" w:rsidRDefault="00FF3492" w:rsidP="002C5FAB">
      <w:pPr>
        <w:spacing w:after="0"/>
      </w:pPr>
    </w:p>
    <w:sectPr w:rsidR="00FF3492" w:rsidRPr="002C5FAB" w:rsidSect="002C5FA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79" w:rsidRDefault="00204979" w:rsidP="0055589D">
      <w:pPr>
        <w:spacing w:after="0" w:line="240" w:lineRule="auto"/>
      </w:pPr>
      <w:r>
        <w:separator/>
      </w:r>
    </w:p>
  </w:endnote>
  <w:endnote w:type="continuationSeparator" w:id="1">
    <w:p w:rsidR="00204979" w:rsidRDefault="00204979" w:rsidP="0055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7251"/>
      <w:docPartObj>
        <w:docPartGallery w:val="Page Numbers (Bottom of Page)"/>
        <w:docPartUnique/>
      </w:docPartObj>
    </w:sdtPr>
    <w:sdtContent>
      <w:p w:rsidR="0055589D" w:rsidRDefault="0055589D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589D" w:rsidRDefault="005558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79" w:rsidRDefault="00204979" w:rsidP="0055589D">
      <w:pPr>
        <w:spacing w:after="0" w:line="240" w:lineRule="auto"/>
      </w:pPr>
      <w:r>
        <w:separator/>
      </w:r>
    </w:p>
  </w:footnote>
  <w:footnote w:type="continuationSeparator" w:id="1">
    <w:p w:rsidR="00204979" w:rsidRDefault="00204979" w:rsidP="0055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BCD"/>
    <w:rsid w:val="000F4AE4"/>
    <w:rsid w:val="00204979"/>
    <w:rsid w:val="002C5FAB"/>
    <w:rsid w:val="0055589D"/>
    <w:rsid w:val="00736BCD"/>
    <w:rsid w:val="00B86FEF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2"/>
  </w:style>
  <w:style w:type="paragraph" w:styleId="2">
    <w:name w:val="heading 2"/>
    <w:basedOn w:val="a"/>
    <w:link w:val="20"/>
    <w:uiPriority w:val="9"/>
    <w:qFormat/>
    <w:rsid w:val="00736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odel0">
    <w:name w:val="msodel"/>
    <w:basedOn w:val="a0"/>
    <w:rsid w:val="00736BCD"/>
  </w:style>
  <w:style w:type="character" w:customStyle="1" w:styleId="msoins0">
    <w:name w:val="msoins"/>
    <w:basedOn w:val="a0"/>
    <w:rsid w:val="00736BCD"/>
  </w:style>
  <w:style w:type="character" w:customStyle="1" w:styleId="msochangeprop0">
    <w:name w:val="msochangeprop"/>
    <w:basedOn w:val="a0"/>
    <w:rsid w:val="00736BCD"/>
  </w:style>
  <w:style w:type="paragraph" w:styleId="a3">
    <w:name w:val="Body Text Indent"/>
    <w:basedOn w:val="a"/>
    <w:link w:val="a4"/>
    <w:uiPriority w:val="99"/>
    <w:semiHidden/>
    <w:unhideWhenUsed/>
    <w:rsid w:val="0073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89D"/>
  </w:style>
  <w:style w:type="paragraph" w:styleId="a7">
    <w:name w:val="footer"/>
    <w:basedOn w:val="a"/>
    <w:link w:val="a8"/>
    <w:uiPriority w:val="99"/>
    <w:unhideWhenUsed/>
    <w:rsid w:val="0055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2010-10-22T14:20:00Z</cp:lastPrinted>
  <dcterms:created xsi:type="dcterms:W3CDTF">2010-10-22T10:13:00Z</dcterms:created>
  <dcterms:modified xsi:type="dcterms:W3CDTF">2010-10-22T14:34:00Z</dcterms:modified>
</cp:coreProperties>
</file>